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938D" w14:textId="41C45742" w:rsidR="00CC0E5F" w:rsidRPr="003032F0" w:rsidRDefault="0062430D" w:rsidP="0062430D">
      <w:pPr>
        <w:pStyle w:val="Body"/>
        <w:pBdr>
          <w:bottom w:val="single" w:sz="6" w:space="0" w:color="000000"/>
        </w:pBdr>
        <w:jc w:val="center"/>
        <w:rPr>
          <w:rFonts w:ascii="Times New Roman" w:eastAsia="Cambria" w:hAnsi="Times New Roman" w:cs="Times New Roman"/>
          <w:bCs/>
          <w:sz w:val="40"/>
          <w:szCs w:val="40"/>
          <w:u w:color="000000"/>
        </w:rPr>
      </w:pPr>
      <w:r w:rsidRPr="003032F0">
        <w:rPr>
          <w:rFonts w:ascii="Times New Roman" w:eastAsia="Cambria" w:hAnsi="Times New Roman" w:cs="Times New Roman"/>
          <w:bCs/>
          <w:sz w:val="40"/>
          <w:szCs w:val="40"/>
          <w:u w:color="000000"/>
        </w:rPr>
        <w:t>FAYTHE</w:t>
      </w:r>
      <w:r w:rsidR="00CC68E9" w:rsidRPr="003032F0">
        <w:rPr>
          <w:rFonts w:ascii="Times New Roman" w:eastAsia="Cambria" w:hAnsi="Times New Roman" w:cs="Times New Roman"/>
          <w:bCs/>
          <w:sz w:val="40"/>
          <w:szCs w:val="40"/>
          <w:u w:color="000000"/>
        </w:rPr>
        <w:t xml:space="preserve"> P.</w:t>
      </w:r>
      <w:r w:rsidRPr="003032F0">
        <w:rPr>
          <w:rFonts w:ascii="Times New Roman" w:eastAsia="Cambria" w:hAnsi="Times New Roman" w:cs="Times New Roman"/>
          <w:bCs/>
          <w:sz w:val="40"/>
          <w:szCs w:val="40"/>
          <w:u w:color="000000"/>
        </w:rPr>
        <w:t xml:space="preserve"> BEAUCHEMIN</w:t>
      </w:r>
    </w:p>
    <w:p w14:paraId="1A6C89C0" w14:textId="77777777" w:rsidR="001906DE" w:rsidRPr="003032F0" w:rsidRDefault="001906DE" w:rsidP="0062430D">
      <w:pPr>
        <w:pStyle w:val="Body"/>
        <w:pBdr>
          <w:bottom w:val="single" w:sz="6" w:space="0" w:color="000000"/>
        </w:pBdr>
        <w:jc w:val="center"/>
        <w:rPr>
          <w:rFonts w:ascii="Times New Roman" w:eastAsia="Cambria" w:hAnsi="Times New Roman" w:cs="Times New Roman"/>
          <w:bCs/>
          <w:u w:color="000000"/>
        </w:rPr>
      </w:pPr>
    </w:p>
    <w:p w14:paraId="0E67061E" w14:textId="77777777" w:rsidR="004F0149" w:rsidRPr="003032F0" w:rsidRDefault="004F0149" w:rsidP="00B365CD">
      <w:pPr>
        <w:pStyle w:val="Body"/>
        <w:rPr>
          <w:rFonts w:ascii="Times New Roman" w:eastAsia="Cambria" w:hAnsi="Times New Roman" w:cs="Times New Roman"/>
          <w:u w:color="000000"/>
        </w:rPr>
        <w:sectPr w:rsidR="004F0149" w:rsidRPr="003032F0" w:rsidSect="007F72D5">
          <w:footerReference w:type="even" r:id="rId7"/>
          <w:footerReference w:type="default" r:id="rId8"/>
          <w:pgSz w:w="12240" w:h="15840"/>
          <w:pgMar w:top="1440" w:right="1440" w:bottom="1440" w:left="1440" w:header="720" w:footer="864" w:gutter="0"/>
          <w:cols w:space="720"/>
          <w:titlePg/>
          <w:docGrid w:linePitch="326"/>
        </w:sectPr>
      </w:pPr>
    </w:p>
    <w:p w14:paraId="176A8E71" w14:textId="77777777" w:rsidR="004F0149" w:rsidRPr="003032F0" w:rsidRDefault="004F0149" w:rsidP="00B365CD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64074541" w14:textId="77777777" w:rsidR="004F0149" w:rsidRPr="003032F0" w:rsidRDefault="004F0149" w:rsidP="004F0149">
      <w:pPr>
        <w:pStyle w:val="Body"/>
        <w:jc w:val="center"/>
        <w:rPr>
          <w:rFonts w:ascii="Times New Roman" w:eastAsia="Cambria" w:hAnsi="Times New Roman" w:cs="Times New Roman"/>
          <w:u w:color="000000"/>
        </w:rPr>
      </w:pPr>
    </w:p>
    <w:p w14:paraId="57AD6250" w14:textId="77777777" w:rsidR="004F0149" w:rsidRPr="003032F0" w:rsidRDefault="004F0149" w:rsidP="004F0149">
      <w:pPr>
        <w:pStyle w:val="Body"/>
        <w:rPr>
          <w:rFonts w:ascii="Times New Roman" w:eastAsia="Times New Roman" w:hAnsi="Times New Roman" w:cs="Times New Roman"/>
        </w:rPr>
        <w:sectPr w:rsidR="004F0149" w:rsidRPr="003032F0" w:rsidSect="007F72D5">
          <w:type w:val="continuous"/>
          <w:pgSz w:w="12240" w:h="15840"/>
          <w:pgMar w:top="1440" w:right="1440" w:bottom="1440" w:left="1440" w:header="720" w:footer="864" w:gutter="0"/>
          <w:cols w:num="2" w:space="720"/>
          <w:titlePg/>
          <w:docGrid w:linePitch="326"/>
        </w:sectPr>
      </w:pPr>
    </w:p>
    <w:p w14:paraId="7084BFC0" w14:textId="0FF33308" w:rsidR="00502E9D" w:rsidRPr="005E7361" w:rsidRDefault="006849CE" w:rsidP="009C345C">
      <w:pPr>
        <w:pStyle w:val="Body"/>
        <w:tabs>
          <w:tab w:val="left" w:pos="3618"/>
        </w:tabs>
        <w:ind w:right="-180"/>
        <w:jc w:val="center"/>
        <w:rPr>
          <w:rFonts w:ascii="Times New Roman" w:eastAsia="Times New Roman" w:hAnsi="Times New Roman" w:cs="Times New Roman"/>
        </w:rPr>
      </w:pPr>
      <w:r w:rsidRPr="005E7361">
        <w:rPr>
          <w:rFonts w:ascii="Times New Roman" w:eastAsia="Times New Roman" w:hAnsi="Times New Roman" w:cs="Times New Roman"/>
        </w:rPr>
        <w:t>Boston College, Lynch School of Education and Human Development</w:t>
      </w:r>
    </w:p>
    <w:p w14:paraId="2F4ECE0D" w14:textId="40CE8CFA" w:rsidR="006849CE" w:rsidRPr="005E7361" w:rsidRDefault="006849CE" w:rsidP="006849CE">
      <w:pPr>
        <w:pStyle w:val="Body"/>
        <w:tabs>
          <w:tab w:val="left" w:pos="3618"/>
        </w:tabs>
        <w:ind w:right="-180"/>
        <w:jc w:val="center"/>
        <w:rPr>
          <w:rFonts w:ascii="Times New Roman" w:eastAsia="Times New Roman" w:hAnsi="Times New Roman" w:cs="Times New Roman"/>
        </w:rPr>
      </w:pPr>
      <w:r w:rsidRPr="005E7361">
        <w:rPr>
          <w:rFonts w:ascii="Times New Roman" w:eastAsia="Times New Roman" w:hAnsi="Times New Roman" w:cs="Times New Roman"/>
        </w:rPr>
        <w:t>Department of Teaching, Curriculum and Society</w:t>
      </w:r>
    </w:p>
    <w:p w14:paraId="1CC95551" w14:textId="627B967A" w:rsidR="004F0149" w:rsidRPr="005E7361" w:rsidRDefault="006849CE" w:rsidP="00942896">
      <w:pPr>
        <w:pStyle w:val="Body"/>
        <w:tabs>
          <w:tab w:val="left" w:pos="3618"/>
        </w:tabs>
        <w:jc w:val="center"/>
        <w:rPr>
          <w:rFonts w:ascii="Times New Roman" w:eastAsia="Times New Roman" w:hAnsi="Times New Roman" w:cs="Times New Roman"/>
        </w:rPr>
      </w:pPr>
      <w:r w:rsidRPr="005E7361">
        <w:rPr>
          <w:rFonts w:ascii="Times New Roman" w:eastAsia="Times New Roman" w:hAnsi="Times New Roman" w:cs="Times New Roman"/>
        </w:rPr>
        <w:t xml:space="preserve">140 Commonwealth Avenue, Campion Hall </w:t>
      </w:r>
      <w:r w:rsidR="00942896" w:rsidRPr="005E7361">
        <w:rPr>
          <w:rFonts w:ascii="Times New Roman" w:eastAsia="Times New Roman" w:hAnsi="Times New Roman" w:cs="Times New Roman"/>
        </w:rPr>
        <w:t>1</w:t>
      </w:r>
      <w:r w:rsidR="00F45535" w:rsidRPr="005E7361">
        <w:rPr>
          <w:rFonts w:ascii="Times New Roman" w:eastAsia="Times New Roman" w:hAnsi="Times New Roman" w:cs="Times New Roman"/>
        </w:rPr>
        <w:t>25</w:t>
      </w:r>
      <w:r w:rsidRPr="005E7361">
        <w:rPr>
          <w:rFonts w:ascii="Times New Roman" w:eastAsia="Times New Roman" w:hAnsi="Times New Roman" w:cs="Times New Roman"/>
        </w:rPr>
        <w:t>, Chestnut Hill, MA 02467</w:t>
      </w:r>
    </w:p>
    <w:p w14:paraId="23BC277D" w14:textId="4CA3EF62" w:rsidR="00390C65" w:rsidRPr="005E7361" w:rsidRDefault="00AA726E" w:rsidP="00FE0351">
      <w:pPr>
        <w:pStyle w:val="Body"/>
        <w:tabs>
          <w:tab w:val="left" w:pos="3618"/>
        </w:tabs>
        <w:jc w:val="center"/>
        <w:rPr>
          <w:rFonts w:ascii="Times New Roman" w:eastAsia="Times New Roman" w:hAnsi="Times New Roman" w:cs="Times New Roman"/>
        </w:rPr>
        <w:sectPr w:rsidR="00390C65" w:rsidRPr="005E7361" w:rsidSect="007F72D5">
          <w:type w:val="continuous"/>
          <w:pgSz w:w="12240" w:h="15840"/>
          <w:pgMar w:top="1440" w:right="1440" w:bottom="1440" w:left="1440" w:header="720" w:footer="864" w:gutter="0"/>
          <w:cols w:space="720"/>
          <w:titlePg/>
          <w:docGrid w:linePitch="326"/>
        </w:sectPr>
      </w:pPr>
      <w:r w:rsidRPr="005E7361">
        <w:rPr>
          <w:rFonts w:ascii="Times New Roman" w:eastAsia="Times New Roman" w:hAnsi="Times New Roman" w:cs="Times New Roman"/>
        </w:rPr>
        <w:t>faythe.beauchemin</w:t>
      </w:r>
      <w:r w:rsidR="00266F74" w:rsidRPr="005E7361">
        <w:rPr>
          <w:rFonts w:ascii="Times New Roman" w:eastAsia="Times New Roman" w:hAnsi="Times New Roman" w:cs="Times New Roman"/>
        </w:rPr>
        <w:t>@bc.edu</w:t>
      </w:r>
      <w:r w:rsidR="00B609F6">
        <w:rPr>
          <w:rFonts w:ascii="Times New Roman" w:eastAsia="Times New Roman" w:hAnsi="Times New Roman" w:cs="Times New Roman"/>
        </w:rPr>
        <w:t xml:space="preserve">; </w:t>
      </w:r>
      <w:r w:rsidR="00FE0351" w:rsidRPr="005E7361">
        <w:rPr>
          <w:rFonts w:ascii="Times New Roman" w:eastAsia="Times New Roman" w:hAnsi="Times New Roman" w:cs="Times New Roman"/>
        </w:rPr>
        <w:t>@faythebeauch</w:t>
      </w:r>
    </w:p>
    <w:p w14:paraId="0443A6DA" w14:textId="77777777" w:rsidR="00390C65" w:rsidRPr="005E7361" w:rsidRDefault="00390C65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b/>
          <w:bCs/>
          <w:u w:color="000000"/>
        </w:rPr>
      </w:pPr>
    </w:p>
    <w:p w14:paraId="38E3B4BD" w14:textId="77777777" w:rsidR="00CC0E5F" w:rsidRPr="005E7361" w:rsidRDefault="004D45A7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b/>
          <w:bCs/>
          <w:u w:color="000000"/>
        </w:rPr>
      </w:pPr>
      <w:r w:rsidRPr="005E7361">
        <w:rPr>
          <w:rFonts w:ascii="Times New Roman" w:eastAsia="Cambria" w:hAnsi="Times New Roman" w:cs="Times New Roman"/>
          <w:b/>
          <w:bCs/>
          <w:u w:color="000000"/>
        </w:rPr>
        <w:t>Education</w:t>
      </w:r>
    </w:p>
    <w:p w14:paraId="1299803E" w14:textId="77777777" w:rsidR="00CC0E5F" w:rsidRPr="005E7361" w:rsidRDefault="00CC0E5F">
      <w:pPr>
        <w:pStyle w:val="Body"/>
        <w:ind w:left="1080" w:hanging="720"/>
        <w:rPr>
          <w:rFonts w:ascii="Times New Roman" w:eastAsia="Cambria" w:hAnsi="Times New Roman" w:cs="Times New Roman"/>
          <w:b/>
          <w:bCs/>
          <w:u w:color="000000"/>
        </w:rPr>
      </w:pPr>
    </w:p>
    <w:p w14:paraId="28940415" w14:textId="7051DDB2" w:rsidR="00F41684" w:rsidRPr="005E7361" w:rsidRDefault="0062430D" w:rsidP="00F41684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Ph.D.</w:t>
      </w:r>
      <w:r w:rsidR="00FA0B6A" w:rsidRPr="005E7361">
        <w:rPr>
          <w:rFonts w:ascii="Times New Roman" w:eastAsia="Cambria" w:hAnsi="Times New Roman" w:cs="Times New Roman"/>
          <w:u w:color="000000"/>
        </w:rPr>
        <w:t>,</w:t>
      </w:r>
      <w:r w:rsidR="00995176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The Ohio State University, College of Education and Human Ecology, Columbus, OH, </w:t>
      </w:r>
      <w:r w:rsidR="00B81D37" w:rsidRPr="005E7361">
        <w:rPr>
          <w:rFonts w:ascii="Times New Roman" w:eastAsia="Cambria" w:hAnsi="Times New Roman" w:cs="Times New Roman"/>
          <w:u w:color="000000"/>
        </w:rPr>
        <w:t xml:space="preserve">2019, </w:t>
      </w:r>
      <w:r w:rsidR="004D45A7" w:rsidRPr="005E7361">
        <w:rPr>
          <w:rFonts w:ascii="Times New Roman" w:eastAsia="Cambria" w:hAnsi="Times New Roman" w:cs="Times New Roman"/>
          <w:u w:color="000000"/>
        </w:rPr>
        <w:t>Language, Education and Society Program</w:t>
      </w:r>
    </w:p>
    <w:p w14:paraId="79E11219" w14:textId="77777777" w:rsidR="00CC0E5F" w:rsidRPr="005E7361" w:rsidRDefault="00CC0E5F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4A803820" w14:textId="797939EC" w:rsidR="00CC0E5F" w:rsidRPr="005E7361" w:rsidRDefault="004D45A7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M.Ed., Boston College, Lynch School of Education</w:t>
      </w:r>
      <w:r w:rsidR="00F370A2" w:rsidRPr="005E7361">
        <w:rPr>
          <w:rFonts w:ascii="Times New Roman" w:eastAsia="Cambria" w:hAnsi="Times New Roman" w:cs="Times New Roman"/>
          <w:u w:color="000000"/>
        </w:rPr>
        <w:t xml:space="preserve"> and Human Development</w:t>
      </w:r>
      <w:r w:rsidRPr="005E7361">
        <w:rPr>
          <w:rFonts w:ascii="Times New Roman" w:eastAsia="Cambria" w:hAnsi="Times New Roman" w:cs="Times New Roman"/>
          <w:u w:color="000000"/>
        </w:rPr>
        <w:t>, Chestnut Hill, MA, 2006, Elementary Education</w:t>
      </w:r>
    </w:p>
    <w:p w14:paraId="33F604F5" w14:textId="77777777" w:rsidR="00CC0E5F" w:rsidRPr="005E7361" w:rsidRDefault="004D45A7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ab/>
      </w:r>
    </w:p>
    <w:p w14:paraId="6BB4FB93" w14:textId="3AF148EE" w:rsidR="00C26564" w:rsidRPr="005E7361" w:rsidRDefault="004D45A7" w:rsidP="00E008EB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B.S., Lesley University, Women’s College, Cambridge, MA, 2004, Early Childhood Education, Minor in Family and Childhood Studies</w:t>
      </w:r>
    </w:p>
    <w:p w14:paraId="07B8D24D" w14:textId="42D0FDDD" w:rsidR="00780A44" w:rsidRPr="005E7361" w:rsidRDefault="00780A44" w:rsidP="00F767B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66A7DF2D" w14:textId="77777777" w:rsidR="006A119C" w:rsidRPr="005E7361" w:rsidRDefault="006A119C" w:rsidP="00F767B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77E5C8EC" w14:textId="54C599B7" w:rsidR="00F767B3" w:rsidRPr="005E7361" w:rsidRDefault="00F767B3" w:rsidP="00F767B3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Academic Positions</w:t>
      </w:r>
    </w:p>
    <w:p w14:paraId="4559F155" w14:textId="77777777" w:rsidR="00F767B3" w:rsidRPr="005E7361" w:rsidRDefault="00F767B3" w:rsidP="00F767B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45D0CDE9" w14:textId="7113F795" w:rsidR="007B598C" w:rsidRPr="005E7361" w:rsidRDefault="007B598C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Assistant Professor, Department of Teaching, Curriculum and Society, Lynch School of Education and Human Development, Boston College, 2023-present</w:t>
      </w:r>
    </w:p>
    <w:p w14:paraId="7ED2C498" w14:textId="77777777" w:rsidR="007B598C" w:rsidRPr="005E7361" w:rsidRDefault="007B598C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268C1D6D" w14:textId="0A176E22" w:rsidR="00F767B3" w:rsidRPr="005E7361" w:rsidRDefault="00F767B3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Assistant Professor, Depar</w:t>
      </w:r>
      <w:r w:rsidR="00A932BA" w:rsidRPr="005E7361">
        <w:rPr>
          <w:rFonts w:ascii="Times New Roman" w:eastAsia="Cambria" w:hAnsi="Times New Roman" w:cs="Times New Roman"/>
          <w:u w:color="000000"/>
        </w:rPr>
        <w:t>t</w:t>
      </w:r>
      <w:r w:rsidRPr="005E7361">
        <w:rPr>
          <w:rFonts w:ascii="Times New Roman" w:eastAsia="Cambria" w:hAnsi="Times New Roman" w:cs="Times New Roman"/>
          <w:u w:color="000000"/>
        </w:rPr>
        <w:t>ment of Curriculum and Instruction, College of Education Human Professions, University of Arkansas, 2019-</w:t>
      </w:r>
      <w:r w:rsidR="0012448F" w:rsidRPr="005E7361">
        <w:rPr>
          <w:rFonts w:ascii="Times New Roman" w:eastAsia="Cambria" w:hAnsi="Times New Roman" w:cs="Times New Roman"/>
          <w:u w:color="000000"/>
        </w:rPr>
        <w:t>2023</w:t>
      </w:r>
    </w:p>
    <w:p w14:paraId="63AEC539" w14:textId="7BC56732" w:rsidR="006A119C" w:rsidRPr="005E7361" w:rsidRDefault="006A119C" w:rsidP="00F767B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5F14D463" w14:textId="77777777" w:rsidR="00ED777E" w:rsidRPr="005E7361" w:rsidRDefault="00ED777E" w:rsidP="00F767B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730D6D9B" w14:textId="510AEB7A" w:rsidR="00415379" w:rsidRPr="005E7361" w:rsidRDefault="00415379" w:rsidP="00415379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Book</w:t>
      </w:r>
      <w:r w:rsidR="00BD12A3" w:rsidRPr="005E7361">
        <w:rPr>
          <w:rFonts w:ascii="Times New Roman" w:hAnsi="Times New Roman" w:cs="Times New Roman"/>
          <w:b/>
          <w:bCs/>
          <w:u w:color="000000"/>
        </w:rPr>
        <w:t>s</w:t>
      </w:r>
    </w:p>
    <w:p w14:paraId="6532CCC4" w14:textId="77777777" w:rsidR="00415379" w:rsidRPr="005E7361" w:rsidRDefault="00415379" w:rsidP="00415379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68E665F9" w14:textId="2D23CC91" w:rsidR="00415379" w:rsidRPr="005E7361" w:rsidRDefault="00415379" w:rsidP="00FC2CA1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Beach, R. &amp; Beauchemin, F. (</w:t>
      </w:r>
      <w:r w:rsidR="002946BA" w:rsidRPr="005E7361">
        <w:rPr>
          <w:rFonts w:ascii="Times New Roman" w:eastAsia="Cambria" w:hAnsi="Times New Roman" w:cs="Times New Roman"/>
          <w:u w:color="000000"/>
        </w:rPr>
        <w:t>2019</w:t>
      </w:r>
      <w:r w:rsidRPr="005E7361">
        <w:rPr>
          <w:rFonts w:ascii="Times New Roman" w:eastAsia="Cambria" w:hAnsi="Times New Roman" w:cs="Times New Roman"/>
          <w:u w:color="000000"/>
        </w:rPr>
        <w:t xml:space="preserve">). </w:t>
      </w:r>
      <w:r w:rsidRPr="005E7361">
        <w:rPr>
          <w:rFonts w:ascii="Times New Roman" w:eastAsia="Cambria" w:hAnsi="Times New Roman" w:cs="Times New Roman"/>
          <w:i/>
          <w:u w:color="000000"/>
        </w:rPr>
        <w:t>Teaching Language as Action in the English Language Arts Classroom</w:t>
      </w:r>
      <w:r w:rsidRPr="005E7361">
        <w:rPr>
          <w:rFonts w:ascii="Times New Roman" w:eastAsia="Cambria" w:hAnsi="Times New Roman" w:cs="Times New Roman"/>
          <w:u w:color="000000"/>
        </w:rPr>
        <w:t xml:space="preserve">. Routledge. </w:t>
      </w:r>
    </w:p>
    <w:p w14:paraId="60759D4B" w14:textId="289858C1" w:rsidR="00F767B3" w:rsidRPr="005E7361" w:rsidRDefault="00F767B3" w:rsidP="00A62CA2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7791AAEB" w14:textId="77777777" w:rsidR="006A119C" w:rsidRPr="005E7361" w:rsidRDefault="006A119C" w:rsidP="00A62CA2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78FBDC9D" w14:textId="10AF8E22" w:rsidR="00F75BDB" w:rsidRPr="005E7361" w:rsidRDefault="008A33F3" w:rsidP="00F75BDB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b/>
          <w:bCs/>
          <w:u w:color="000000"/>
        </w:rPr>
        <w:t xml:space="preserve">Articles </w:t>
      </w:r>
    </w:p>
    <w:p w14:paraId="748E33FA" w14:textId="22327A77" w:rsidR="00F75BDB" w:rsidRPr="0079056D" w:rsidRDefault="00D81F87" w:rsidP="00E50D78">
      <w:pPr>
        <w:ind w:left="1080" w:hanging="720"/>
        <w:rPr>
          <w:rFonts w:eastAsia="Cambria"/>
          <w:sz w:val="22"/>
          <w:szCs w:val="22"/>
          <w:u w:color="000000"/>
        </w:rPr>
      </w:pPr>
      <w:r w:rsidRPr="0079056D">
        <w:rPr>
          <w:rFonts w:eastAsia="Cambria"/>
          <w:sz w:val="22"/>
          <w:szCs w:val="22"/>
          <w:u w:color="000000"/>
        </w:rPr>
        <w:t>* Doctoral student co-author</w:t>
      </w:r>
    </w:p>
    <w:p w14:paraId="42A0C677" w14:textId="77777777" w:rsidR="00F53D9B" w:rsidRDefault="00F53D9B" w:rsidP="00F53D9B">
      <w:pPr>
        <w:rPr>
          <w:rFonts w:eastAsia="Cambria"/>
          <w:color w:val="000000" w:themeColor="text1"/>
          <w:sz w:val="22"/>
          <w:szCs w:val="22"/>
          <w:u w:color="000000"/>
        </w:rPr>
      </w:pPr>
    </w:p>
    <w:p w14:paraId="686F0A86" w14:textId="2AA8EE34" w:rsidR="00F53D9B" w:rsidRDefault="00F53D9B" w:rsidP="00F53D9B">
      <w:pPr>
        <w:ind w:left="900" w:hanging="540"/>
        <w:rPr>
          <w:color w:val="000000"/>
          <w:sz w:val="22"/>
          <w:szCs w:val="22"/>
        </w:rPr>
      </w:pPr>
      <w:r w:rsidRPr="005E7361">
        <w:rPr>
          <w:color w:val="000000"/>
          <w:sz w:val="22"/>
          <w:szCs w:val="22"/>
        </w:rPr>
        <w:t xml:space="preserve">Beauchemin, F., Hill, H. &amp; Wilson, M. </w:t>
      </w:r>
      <w:r>
        <w:rPr>
          <w:color w:val="000000"/>
          <w:sz w:val="22"/>
          <w:szCs w:val="22"/>
        </w:rPr>
        <w:t>(</w:t>
      </w:r>
      <w:r w:rsidR="00122D8B">
        <w:rPr>
          <w:color w:val="000000"/>
          <w:sz w:val="22"/>
          <w:szCs w:val="22"/>
        </w:rPr>
        <w:t>in press</w:t>
      </w:r>
      <w:r>
        <w:rPr>
          <w:color w:val="000000"/>
          <w:sz w:val="22"/>
          <w:szCs w:val="22"/>
        </w:rPr>
        <w:t xml:space="preserve">). </w:t>
      </w:r>
      <w:r w:rsidRPr="005E7361">
        <w:rPr>
          <w:color w:val="000000"/>
          <w:sz w:val="22"/>
          <w:szCs w:val="22"/>
        </w:rPr>
        <w:t xml:space="preserve">Silencing and legitimizing dominant ideologies in literacy. </w:t>
      </w:r>
      <w:r w:rsidRPr="005E7361">
        <w:rPr>
          <w:i/>
          <w:iCs/>
          <w:color w:val="000000"/>
          <w:sz w:val="22"/>
          <w:szCs w:val="22"/>
        </w:rPr>
        <w:t>Journal of Literacy Research.</w:t>
      </w:r>
      <w:r>
        <w:rPr>
          <w:color w:val="000000"/>
          <w:sz w:val="22"/>
          <w:szCs w:val="22"/>
        </w:rPr>
        <w:t xml:space="preserve"> </w:t>
      </w:r>
    </w:p>
    <w:p w14:paraId="3D59A714" w14:textId="77777777" w:rsidR="00F53D9B" w:rsidRDefault="00F53D9B" w:rsidP="00D81F87">
      <w:pPr>
        <w:ind w:left="900" w:hanging="540"/>
        <w:rPr>
          <w:rFonts w:eastAsia="Cambria"/>
          <w:color w:val="000000" w:themeColor="text1"/>
          <w:sz w:val="22"/>
          <w:szCs w:val="22"/>
          <w:u w:color="000000"/>
        </w:rPr>
      </w:pPr>
    </w:p>
    <w:p w14:paraId="42518781" w14:textId="2DC705FA" w:rsidR="00D81F87" w:rsidRPr="00D81F87" w:rsidRDefault="00D81F87" w:rsidP="00D81F87">
      <w:pPr>
        <w:ind w:left="900" w:hanging="540"/>
        <w:rPr>
          <w:rFonts w:eastAsia="Cambria"/>
          <w:color w:val="000000" w:themeColor="text1"/>
          <w:sz w:val="22"/>
          <w:szCs w:val="22"/>
          <w:u w:color="000000"/>
        </w:rPr>
      </w:pPr>
      <w:r w:rsidRPr="005E7361">
        <w:rPr>
          <w:rFonts w:eastAsia="Cambria"/>
          <w:color w:val="000000" w:themeColor="text1"/>
          <w:sz w:val="22"/>
          <w:szCs w:val="22"/>
          <w:u w:color="000000"/>
        </w:rPr>
        <w:t xml:space="preserve">Beauchemin, F. &amp; Carpenter de Cortina, R.* </w:t>
      </w:r>
      <w:r>
        <w:rPr>
          <w:rFonts w:eastAsia="Cambria"/>
          <w:color w:val="000000" w:themeColor="text1"/>
          <w:sz w:val="22"/>
          <w:szCs w:val="22"/>
          <w:u w:color="000000"/>
        </w:rPr>
        <w:t>(</w:t>
      </w:r>
      <w:r w:rsidR="005C1939">
        <w:rPr>
          <w:rFonts w:eastAsia="Cambria"/>
          <w:color w:val="000000" w:themeColor="text1"/>
          <w:sz w:val="22"/>
          <w:szCs w:val="22"/>
          <w:u w:color="000000"/>
        </w:rPr>
        <w:t>in press</w:t>
      </w:r>
      <w:r>
        <w:rPr>
          <w:rFonts w:eastAsia="Cambria"/>
          <w:color w:val="000000" w:themeColor="text1"/>
          <w:sz w:val="22"/>
          <w:szCs w:val="22"/>
          <w:u w:color="000000"/>
        </w:rPr>
        <w:t xml:space="preserve">). </w:t>
      </w:r>
      <w:r w:rsidR="0059079F">
        <w:rPr>
          <w:rFonts w:eastAsia="Cambria"/>
          <w:color w:val="000000" w:themeColor="text1"/>
          <w:sz w:val="22"/>
          <w:szCs w:val="22"/>
          <w:u w:color="000000"/>
        </w:rPr>
        <w:t>B</w:t>
      </w:r>
      <w:r w:rsidRPr="005E7361">
        <w:rPr>
          <w:rFonts w:eastAsia="Cambria"/>
          <w:color w:val="000000" w:themeColor="text1"/>
          <w:sz w:val="22"/>
          <w:szCs w:val="22"/>
          <w:u w:color="000000"/>
        </w:rPr>
        <w:t>roadening the construction of personhood in</w:t>
      </w:r>
      <w:r w:rsidR="0059079F">
        <w:rPr>
          <w:rFonts w:eastAsia="Cambria"/>
          <w:color w:val="000000" w:themeColor="text1"/>
          <w:sz w:val="22"/>
          <w:szCs w:val="22"/>
          <w:u w:color="000000"/>
        </w:rPr>
        <w:t xml:space="preserve"> literacy instruction with multilingual paraprofessional teachers and students</w:t>
      </w:r>
      <w:r w:rsidRPr="005E7361">
        <w:rPr>
          <w:rFonts w:eastAsia="Cambria"/>
          <w:color w:val="000000" w:themeColor="text1"/>
          <w:sz w:val="22"/>
          <w:szCs w:val="22"/>
          <w:u w:color="000000"/>
        </w:rPr>
        <w:t xml:space="preserve">. </w:t>
      </w:r>
      <w:r w:rsidRPr="005E7361">
        <w:rPr>
          <w:rFonts w:eastAsia="Cambria"/>
          <w:i/>
          <w:iCs/>
          <w:color w:val="000000" w:themeColor="text1"/>
          <w:sz w:val="22"/>
          <w:szCs w:val="22"/>
          <w:u w:color="000000"/>
        </w:rPr>
        <w:t>Research in the Teaching of English</w:t>
      </w:r>
      <w:r>
        <w:rPr>
          <w:rFonts w:eastAsia="Cambria"/>
          <w:color w:val="000000" w:themeColor="text1"/>
          <w:sz w:val="22"/>
          <w:szCs w:val="22"/>
          <w:u w:color="000000"/>
        </w:rPr>
        <w:t>.</w:t>
      </w:r>
      <w:r w:rsidRPr="005E7361">
        <w:rPr>
          <w:rFonts w:eastAsia="Cambria"/>
          <w:color w:val="000000" w:themeColor="text1"/>
          <w:sz w:val="22"/>
          <w:szCs w:val="22"/>
          <w:u w:color="000000"/>
        </w:rPr>
        <w:t xml:space="preserve"> </w:t>
      </w:r>
    </w:p>
    <w:p w14:paraId="5CF4FDA7" w14:textId="77777777" w:rsidR="00F53D9B" w:rsidRDefault="00F53D9B" w:rsidP="00F53D9B">
      <w:pPr>
        <w:rPr>
          <w:color w:val="000000"/>
          <w:sz w:val="22"/>
          <w:szCs w:val="22"/>
        </w:rPr>
      </w:pPr>
    </w:p>
    <w:p w14:paraId="6DB9A585" w14:textId="473D0D6E" w:rsidR="00F53D9B" w:rsidRPr="00A825D4" w:rsidRDefault="00F53D9B" w:rsidP="00F53D9B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F., Krone, B., Machado, E., Qin, K.</w:t>
      </w:r>
      <w:r>
        <w:rPr>
          <w:rFonts w:ascii="Times New Roman" w:eastAsia="Cambria" w:hAnsi="Times New Roman" w:cs="Times New Roman"/>
          <w:u w:color="000000"/>
        </w:rPr>
        <w:t>,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  <w:proofErr w:type="spellStart"/>
      <w:r w:rsidRPr="005E7361">
        <w:rPr>
          <w:rFonts w:ascii="Times New Roman" w:eastAsia="Cambria" w:hAnsi="Times New Roman" w:cs="Times New Roman"/>
          <w:u w:color="000000"/>
        </w:rPr>
        <w:t>Valauri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 xml:space="preserve">, A. </w:t>
      </w:r>
      <w:r>
        <w:rPr>
          <w:rFonts w:ascii="Times New Roman" w:eastAsia="Cambria" w:hAnsi="Times New Roman" w:cs="Times New Roman"/>
          <w:u w:color="000000"/>
        </w:rPr>
        <w:t xml:space="preserve">&amp; Hartman, P. </w:t>
      </w:r>
      <w:r w:rsidR="00122D8B">
        <w:rPr>
          <w:rFonts w:ascii="Times New Roman" w:eastAsia="Cambria" w:hAnsi="Times New Roman" w:cs="Times New Roman"/>
          <w:u w:color="000000"/>
        </w:rPr>
        <w:t>(in press</w:t>
      </w:r>
      <w:r>
        <w:rPr>
          <w:rFonts w:ascii="Times New Roman" w:eastAsia="Cambria" w:hAnsi="Times New Roman" w:cs="Times New Roman"/>
          <w:u w:color="000000"/>
        </w:rPr>
        <w:t xml:space="preserve">). </w:t>
      </w:r>
      <w:r w:rsidRPr="005E7361">
        <w:rPr>
          <w:rFonts w:ascii="Times New Roman" w:eastAsia="Cambria" w:hAnsi="Times New Roman" w:cs="Times New Roman"/>
          <w:u w:color="000000"/>
        </w:rPr>
        <w:t xml:space="preserve">Toward a theory of transgressive classroom language.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Linguistics and Education.</w:t>
      </w:r>
      <w:r>
        <w:rPr>
          <w:rFonts w:ascii="Times New Roman" w:eastAsia="Cambria" w:hAnsi="Times New Roman" w:cs="Times New Roman"/>
          <w:u w:color="000000"/>
        </w:rPr>
        <w:t xml:space="preserve"> </w:t>
      </w:r>
    </w:p>
    <w:p w14:paraId="49355292" w14:textId="77777777" w:rsidR="0062000D" w:rsidRDefault="0062000D" w:rsidP="00F53D9B">
      <w:pPr>
        <w:rPr>
          <w:color w:val="000000"/>
          <w:sz w:val="22"/>
          <w:szCs w:val="22"/>
        </w:rPr>
      </w:pPr>
    </w:p>
    <w:p w14:paraId="1D66FE23" w14:textId="0C3904FD" w:rsidR="00465F0B" w:rsidRDefault="0062000D" w:rsidP="0062000D">
      <w:pPr>
        <w:pStyle w:val="BodyText"/>
        <w:ind w:left="900" w:hanging="540"/>
        <w:rPr>
          <w:sz w:val="22"/>
          <w:szCs w:val="22"/>
        </w:rPr>
      </w:pPr>
      <w:r w:rsidRPr="005E7361">
        <w:rPr>
          <w:sz w:val="22"/>
          <w:szCs w:val="22"/>
        </w:rPr>
        <w:t>Beauchemin, F.</w:t>
      </w:r>
      <w:r>
        <w:rPr>
          <w:sz w:val="22"/>
          <w:szCs w:val="22"/>
        </w:rPr>
        <w:t>, Shen, Y.* &amp; Zhang, G.*</w:t>
      </w:r>
      <w:r w:rsidRPr="005E736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825D4">
        <w:rPr>
          <w:sz w:val="22"/>
          <w:szCs w:val="22"/>
        </w:rPr>
        <w:t>2024</w:t>
      </w:r>
      <w:r>
        <w:rPr>
          <w:sz w:val="22"/>
          <w:szCs w:val="22"/>
        </w:rPr>
        <w:t>). Exploring teacher candidates’ discursive shifts to translanguaging pedagogies in literacy instruction</w:t>
      </w:r>
      <w:r w:rsidRPr="005E7361">
        <w:rPr>
          <w:sz w:val="22"/>
          <w:szCs w:val="22"/>
        </w:rPr>
        <w:t xml:space="preserve">. </w:t>
      </w:r>
      <w:r w:rsidRPr="005E7361">
        <w:rPr>
          <w:i/>
          <w:sz w:val="22"/>
          <w:szCs w:val="22"/>
        </w:rPr>
        <w:t>Journal of Early Childhood Literacy</w:t>
      </w:r>
      <w:r>
        <w:rPr>
          <w:i/>
          <w:sz w:val="22"/>
          <w:szCs w:val="22"/>
        </w:rPr>
        <w:t xml:space="preserve">. </w:t>
      </w:r>
      <w:r w:rsidRPr="005E7361">
        <w:rPr>
          <w:iCs/>
          <w:sz w:val="22"/>
          <w:szCs w:val="22"/>
        </w:rPr>
        <w:lastRenderedPageBreak/>
        <w:t>(Special Issue: Translanguaging Pedagogies)</w:t>
      </w:r>
      <w:r w:rsidRPr="005E7361">
        <w:rPr>
          <w:sz w:val="22"/>
          <w:szCs w:val="22"/>
        </w:rPr>
        <w:t xml:space="preserve">. </w:t>
      </w:r>
    </w:p>
    <w:p w14:paraId="37C9DA6D" w14:textId="77777777" w:rsidR="0062000D" w:rsidRPr="0062000D" w:rsidRDefault="0062000D" w:rsidP="0062000D">
      <w:pPr>
        <w:pStyle w:val="BodyText"/>
        <w:ind w:left="900" w:hanging="540"/>
        <w:rPr>
          <w:sz w:val="22"/>
          <w:szCs w:val="22"/>
        </w:rPr>
      </w:pPr>
    </w:p>
    <w:p w14:paraId="18A7108F" w14:textId="45C4A30B" w:rsidR="00FC2CA1" w:rsidRDefault="00FC2CA1" w:rsidP="00FC2CA1">
      <w:pPr>
        <w:pStyle w:val="BodyText"/>
        <w:spacing w:before="79"/>
        <w:ind w:left="900" w:hanging="540"/>
        <w:rPr>
          <w:sz w:val="22"/>
          <w:szCs w:val="22"/>
        </w:rPr>
      </w:pPr>
      <w:r w:rsidRPr="005E7361">
        <w:rPr>
          <w:rFonts w:eastAsia="Cambria"/>
          <w:sz w:val="22"/>
          <w:szCs w:val="22"/>
          <w:u w:color="000000"/>
        </w:rPr>
        <w:t>Beauchemin, F. (</w:t>
      </w:r>
      <w:r w:rsidR="009B7D5F">
        <w:rPr>
          <w:rFonts w:eastAsia="Cambria"/>
          <w:sz w:val="22"/>
          <w:szCs w:val="22"/>
          <w:u w:color="000000"/>
        </w:rPr>
        <w:t>2024</w:t>
      </w:r>
      <w:r w:rsidRPr="005E7361">
        <w:rPr>
          <w:rFonts w:eastAsia="Cambria"/>
          <w:sz w:val="22"/>
          <w:szCs w:val="22"/>
          <w:u w:color="000000"/>
        </w:rPr>
        <w:t xml:space="preserve">). Copresence in authoring conversations. </w:t>
      </w:r>
      <w:r w:rsidRPr="005E7361">
        <w:rPr>
          <w:rFonts w:eastAsia="Cambria"/>
          <w:i/>
          <w:iCs/>
          <w:sz w:val="22"/>
          <w:szCs w:val="22"/>
          <w:u w:color="000000"/>
        </w:rPr>
        <w:t>Journal of Early Childhood Literacy</w:t>
      </w:r>
      <w:r w:rsidRPr="005E7361">
        <w:rPr>
          <w:rFonts w:eastAsia="Cambria"/>
          <w:sz w:val="22"/>
          <w:szCs w:val="22"/>
          <w:u w:color="000000"/>
        </w:rPr>
        <w:t xml:space="preserve">. </w:t>
      </w:r>
      <w:r w:rsidR="009323A0">
        <w:rPr>
          <w:rFonts w:eastAsia="Cambria"/>
          <w:sz w:val="22"/>
          <w:szCs w:val="22"/>
          <w:u w:color="000000"/>
        </w:rPr>
        <w:t xml:space="preserve">24(2): 276-297. </w:t>
      </w:r>
    </w:p>
    <w:p w14:paraId="2AB50524" w14:textId="77777777" w:rsidR="00FC2CA1" w:rsidRDefault="00FC2CA1" w:rsidP="009323A0">
      <w:pPr>
        <w:rPr>
          <w:rFonts w:eastAsia="Arial Unicode MS"/>
          <w:sz w:val="22"/>
          <w:szCs w:val="22"/>
        </w:rPr>
      </w:pPr>
    </w:p>
    <w:p w14:paraId="64A3E254" w14:textId="2C795528" w:rsidR="00454B95" w:rsidRDefault="00BA2231" w:rsidP="00414020">
      <w:pPr>
        <w:ind w:left="900" w:hanging="540"/>
        <w:rPr>
          <w:rFonts w:eastAsia="Arial Unicode MS"/>
          <w:sz w:val="22"/>
          <w:szCs w:val="22"/>
        </w:rPr>
      </w:pPr>
      <w:r w:rsidRPr="005E7361">
        <w:rPr>
          <w:rFonts w:eastAsia="Arial Unicode MS"/>
          <w:sz w:val="22"/>
          <w:szCs w:val="22"/>
        </w:rPr>
        <w:t>Beauchemin, F. &amp; Qin, K.</w:t>
      </w:r>
      <w:r w:rsidRPr="005E7361">
        <w:rPr>
          <w:color w:val="000000"/>
          <w:sz w:val="22"/>
          <w:szCs w:val="22"/>
          <w:shd w:val="clear" w:color="auto" w:fill="FFFFFF"/>
        </w:rPr>
        <w:t xml:space="preserve"> </w:t>
      </w:r>
      <w:r w:rsidR="00F75BDB" w:rsidRPr="005E7361">
        <w:rPr>
          <w:color w:val="000000"/>
          <w:sz w:val="22"/>
          <w:szCs w:val="22"/>
          <w:shd w:val="clear" w:color="auto" w:fill="FFFFFF"/>
        </w:rPr>
        <w:t>(2023</w:t>
      </w:r>
      <w:r w:rsidRPr="005E7361">
        <w:rPr>
          <w:color w:val="000000"/>
          <w:sz w:val="22"/>
          <w:szCs w:val="22"/>
          <w:shd w:val="clear" w:color="auto" w:fill="FFFFFF"/>
        </w:rPr>
        <w:t xml:space="preserve">). Bilingual </w:t>
      </w:r>
      <w:r w:rsidR="00343E76">
        <w:rPr>
          <w:color w:val="000000"/>
          <w:sz w:val="22"/>
          <w:szCs w:val="22"/>
          <w:shd w:val="clear" w:color="auto" w:fill="FFFFFF"/>
        </w:rPr>
        <w:t xml:space="preserve">paraprofessional </w:t>
      </w:r>
      <w:r w:rsidRPr="005E7361">
        <w:rPr>
          <w:color w:val="000000"/>
          <w:sz w:val="22"/>
          <w:szCs w:val="22"/>
          <w:shd w:val="clear" w:color="auto" w:fill="FFFFFF"/>
        </w:rPr>
        <w:t>teachers and young children co-constructing affect and play in translingual read-</w:t>
      </w:r>
      <w:proofErr w:type="spellStart"/>
      <w:r w:rsidRPr="005E7361">
        <w:rPr>
          <w:color w:val="000000"/>
          <w:sz w:val="22"/>
          <w:szCs w:val="22"/>
          <w:shd w:val="clear" w:color="auto" w:fill="FFFFFF"/>
        </w:rPr>
        <w:t>alouds</w:t>
      </w:r>
      <w:proofErr w:type="spellEnd"/>
      <w:r w:rsidRPr="005E7361">
        <w:rPr>
          <w:rFonts w:eastAsia="Arial Unicode MS"/>
          <w:sz w:val="22"/>
          <w:szCs w:val="22"/>
        </w:rPr>
        <w:t xml:space="preserve">. </w:t>
      </w:r>
      <w:r w:rsidRPr="005E7361">
        <w:rPr>
          <w:rFonts w:eastAsia="Arial Unicode MS"/>
          <w:i/>
          <w:iCs/>
          <w:sz w:val="22"/>
          <w:szCs w:val="22"/>
        </w:rPr>
        <w:t>English Teaching: Practice and Critique</w:t>
      </w:r>
      <w:r w:rsidR="0098259D" w:rsidRPr="005E7361">
        <w:rPr>
          <w:rFonts w:eastAsia="Arial Unicode MS"/>
          <w:sz w:val="22"/>
          <w:szCs w:val="22"/>
        </w:rPr>
        <w:t xml:space="preserve">, 22 (2), 191-207 </w:t>
      </w:r>
      <w:r w:rsidR="006375D3" w:rsidRPr="005E7361">
        <w:rPr>
          <w:rFonts w:eastAsia="Arial Unicode MS"/>
          <w:sz w:val="22"/>
          <w:szCs w:val="22"/>
        </w:rPr>
        <w:t>(</w:t>
      </w:r>
      <w:r w:rsidRPr="005E7361">
        <w:rPr>
          <w:rFonts w:eastAsia="Arial Unicode MS"/>
          <w:sz w:val="22"/>
          <w:szCs w:val="22"/>
        </w:rPr>
        <w:t>Special issue: Playful literacies across cultures: Pluralities of pleasure, affect and living texts</w:t>
      </w:r>
      <w:r w:rsidR="006375D3" w:rsidRPr="005E7361">
        <w:rPr>
          <w:rFonts w:eastAsia="Arial Unicode MS"/>
          <w:sz w:val="22"/>
          <w:szCs w:val="22"/>
        </w:rPr>
        <w:t>)</w:t>
      </w:r>
      <w:r w:rsidR="0081640E" w:rsidRPr="005E7361">
        <w:rPr>
          <w:rFonts w:eastAsia="Arial Unicode MS"/>
          <w:sz w:val="22"/>
          <w:szCs w:val="22"/>
        </w:rPr>
        <w:t>.</w:t>
      </w:r>
      <w:r w:rsidR="00243145" w:rsidRPr="005E7361">
        <w:rPr>
          <w:rFonts w:eastAsia="Arial Unicode MS"/>
          <w:sz w:val="22"/>
          <w:szCs w:val="22"/>
        </w:rPr>
        <w:t xml:space="preserve"> </w:t>
      </w:r>
    </w:p>
    <w:p w14:paraId="285B9135" w14:textId="77777777" w:rsidR="00465F0B" w:rsidRPr="00414020" w:rsidRDefault="00465F0B" w:rsidP="00414020">
      <w:pPr>
        <w:ind w:left="900" w:hanging="540"/>
        <w:rPr>
          <w:rFonts w:eastAsia="Arial Unicode MS"/>
          <w:sz w:val="22"/>
          <w:szCs w:val="22"/>
        </w:rPr>
      </w:pPr>
    </w:p>
    <w:p w14:paraId="5FD9B90A" w14:textId="5A89BA1C" w:rsidR="00454B95" w:rsidRPr="005E7361" w:rsidRDefault="00454B95" w:rsidP="002223A5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Qin, K. &amp; Beauchemin, F. (2022). </w:t>
      </w:r>
      <w:r w:rsidRPr="005E7361">
        <w:rPr>
          <w:rFonts w:ascii="Times New Roman" w:eastAsia="Times New Roman" w:hAnsi="Times New Roman" w:cs="Times New Roman"/>
        </w:rPr>
        <w:t>“I Can Do Slapsticks”: Humor as humanizing pedagogy </w:t>
      </w:r>
      <w:r w:rsidRPr="005E7361">
        <w:rPr>
          <w:rFonts w:ascii="Times New Roman" w:hAnsi="Times New Roman" w:cs="Times New Roman"/>
        </w:rPr>
        <w:t xml:space="preserve">for science instruction with multilingual adolescent immigrant learners. </w:t>
      </w:r>
      <w:r w:rsidRPr="005E7361">
        <w:rPr>
          <w:rFonts w:ascii="Times New Roman" w:hAnsi="Times New Roman" w:cs="Times New Roman"/>
          <w:i/>
          <w:iCs/>
        </w:rPr>
        <w:t xml:space="preserve">Literacy Research: Theory, </w:t>
      </w:r>
      <w:proofErr w:type="gramStart"/>
      <w:r w:rsidRPr="005E7361">
        <w:rPr>
          <w:rFonts w:ascii="Times New Roman" w:hAnsi="Times New Roman" w:cs="Times New Roman"/>
          <w:i/>
          <w:iCs/>
        </w:rPr>
        <w:t>Method</w:t>
      </w:r>
      <w:proofErr w:type="gramEnd"/>
      <w:r w:rsidRPr="005E7361">
        <w:rPr>
          <w:rFonts w:ascii="Times New Roman" w:hAnsi="Times New Roman" w:cs="Times New Roman"/>
          <w:i/>
          <w:iCs/>
        </w:rPr>
        <w:t xml:space="preserve"> and Practice</w:t>
      </w:r>
      <w:r w:rsidR="00942896" w:rsidRPr="005E7361">
        <w:rPr>
          <w:rFonts w:ascii="Times New Roman" w:hAnsi="Times New Roman" w:cs="Times New Roman"/>
          <w:i/>
          <w:iCs/>
        </w:rPr>
        <w:t xml:space="preserve">, </w:t>
      </w:r>
      <w:r w:rsidR="00942896" w:rsidRPr="005E7361">
        <w:rPr>
          <w:rFonts w:ascii="Times New Roman" w:hAnsi="Times New Roman" w:cs="Times New Roman"/>
        </w:rPr>
        <w:t>21</w:t>
      </w:r>
      <w:r w:rsidR="00231C4D" w:rsidRPr="005E7361">
        <w:rPr>
          <w:rFonts w:ascii="Times New Roman" w:hAnsi="Times New Roman" w:cs="Times New Roman"/>
        </w:rPr>
        <w:t xml:space="preserve"> </w:t>
      </w:r>
      <w:r w:rsidR="00942896" w:rsidRPr="005E7361">
        <w:rPr>
          <w:rFonts w:ascii="Times New Roman" w:hAnsi="Times New Roman" w:cs="Times New Roman"/>
        </w:rPr>
        <w:t>(1),</w:t>
      </w:r>
      <w:r w:rsidR="00942896" w:rsidRPr="005E7361">
        <w:rPr>
          <w:rFonts w:ascii="Times New Roman" w:hAnsi="Times New Roman" w:cs="Times New Roman"/>
          <w:i/>
          <w:iCs/>
        </w:rPr>
        <w:t xml:space="preserve"> </w:t>
      </w:r>
      <w:r w:rsidR="006D198F" w:rsidRPr="005E7361">
        <w:rPr>
          <w:rFonts w:ascii="Times New Roman" w:hAnsi="Times New Roman" w:cs="Times New Roman"/>
          <w:i/>
          <w:iCs/>
        </w:rPr>
        <w:t>304-322.</w:t>
      </w:r>
      <w:r w:rsidR="00DE451C" w:rsidRPr="005E7361">
        <w:rPr>
          <w:rFonts w:ascii="Times New Roman" w:hAnsi="Times New Roman" w:cs="Times New Roman"/>
        </w:rPr>
        <w:t xml:space="preserve"> </w:t>
      </w:r>
    </w:p>
    <w:p w14:paraId="492588C5" w14:textId="3FFCCD53" w:rsidR="001C3146" w:rsidRPr="005E7361" w:rsidRDefault="001C3146" w:rsidP="00340082">
      <w:pPr>
        <w:pStyle w:val="Body"/>
        <w:ind w:left="900" w:hanging="720"/>
        <w:rPr>
          <w:rFonts w:ascii="Times New Roman" w:eastAsia="Cambria" w:hAnsi="Times New Roman" w:cs="Times New Roman"/>
          <w:u w:color="000000"/>
        </w:rPr>
      </w:pPr>
    </w:p>
    <w:p w14:paraId="710468DE" w14:textId="23B66A86" w:rsidR="00B2160B" w:rsidRPr="0079056D" w:rsidRDefault="001C3146" w:rsidP="0079056D">
      <w:pPr>
        <w:ind w:left="90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>Qin, K. &amp; Beauchemin, F. (</w:t>
      </w:r>
      <w:r w:rsidR="00192BA0" w:rsidRPr="005E7361">
        <w:rPr>
          <w:rFonts w:eastAsia="Cambria"/>
          <w:sz w:val="22"/>
          <w:szCs w:val="22"/>
          <w:u w:color="000000"/>
        </w:rPr>
        <w:t>2022</w:t>
      </w:r>
      <w:r w:rsidRPr="005E7361">
        <w:rPr>
          <w:rFonts w:eastAsia="Cambria"/>
          <w:sz w:val="22"/>
          <w:szCs w:val="22"/>
          <w:u w:color="000000"/>
        </w:rPr>
        <w:t>). “Everybody has to be with everybody”: Languaging relational and intellectual work with multilingual immi</w:t>
      </w:r>
      <w:r w:rsidR="000C7DDC" w:rsidRPr="005E7361">
        <w:rPr>
          <w:rFonts w:eastAsia="Cambria"/>
          <w:sz w:val="22"/>
          <w:szCs w:val="22"/>
          <w:u w:color="000000"/>
        </w:rPr>
        <w:t>g</w:t>
      </w:r>
      <w:r w:rsidRPr="005E7361">
        <w:rPr>
          <w:rFonts w:eastAsia="Cambria"/>
          <w:sz w:val="22"/>
          <w:szCs w:val="22"/>
          <w:u w:color="000000"/>
        </w:rPr>
        <w:t xml:space="preserve">rant learners in a science class community. </w:t>
      </w:r>
      <w:r w:rsidRPr="005E7361">
        <w:rPr>
          <w:rFonts w:eastAsia="Cambria"/>
          <w:i/>
          <w:iCs/>
          <w:sz w:val="22"/>
          <w:szCs w:val="22"/>
          <w:u w:color="000000"/>
        </w:rPr>
        <w:t>Linguistics and Education</w:t>
      </w:r>
      <w:r w:rsidRPr="005E7361">
        <w:rPr>
          <w:rFonts w:eastAsia="Cambria"/>
          <w:sz w:val="22"/>
          <w:szCs w:val="22"/>
          <w:u w:color="000000"/>
        </w:rPr>
        <w:t xml:space="preserve">. </w:t>
      </w:r>
      <w:r w:rsidR="0079056D" w:rsidRPr="0079056D">
        <w:rPr>
          <w:rFonts w:eastAsia="Cambria"/>
          <w:sz w:val="22"/>
          <w:szCs w:val="22"/>
          <w:u w:color="000000"/>
        </w:rPr>
        <w:t>69,</w:t>
      </w:r>
      <w:r w:rsidR="0079056D">
        <w:rPr>
          <w:rFonts w:eastAsia="Cambria"/>
          <w:sz w:val="22"/>
          <w:szCs w:val="22"/>
          <w:u w:color="000000"/>
        </w:rPr>
        <w:t xml:space="preserve"> </w:t>
      </w:r>
      <w:r w:rsidR="0079056D" w:rsidRPr="0079056D">
        <w:rPr>
          <w:rFonts w:eastAsia="Cambria"/>
          <w:sz w:val="22"/>
          <w:szCs w:val="22"/>
          <w:u w:color="000000"/>
        </w:rPr>
        <w:t>101019</w:t>
      </w:r>
      <w:r w:rsidR="0079056D">
        <w:rPr>
          <w:rFonts w:eastAsia="Cambria"/>
          <w:sz w:val="22"/>
          <w:szCs w:val="22"/>
          <w:u w:color="000000"/>
        </w:rPr>
        <w:t xml:space="preserve">. </w:t>
      </w:r>
    </w:p>
    <w:p w14:paraId="5820A6B4" w14:textId="77777777" w:rsidR="00B87508" w:rsidRPr="005E7361" w:rsidRDefault="00B87508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0AF0039B" w14:textId="28214C8E" w:rsidR="00616EBE" w:rsidRPr="005E7361" w:rsidRDefault="00616EBE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(2021). Literacy as social: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Relational-keys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in literacy events.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English Teaching</w:t>
      </w:r>
      <w:r w:rsidR="00D1550B" w:rsidRPr="005E7361">
        <w:rPr>
          <w:rFonts w:ascii="Times New Roman" w:eastAsia="Cambria" w:hAnsi="Times New Roman" w:cs="Times New Roman"/>
          <w:i/>
          <w:iCs/>
          <w:u w:color="000000"/>
        </w:rPr>
        <w:t>: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 xml:space="preserve"> Practice and Critique</w:t>
      </w:r>
      <w:r w:rsidR="00353E52" w:rsidRPr="005E7361">
        <w:rPr>
          <w:rFonts w:ascii="Times New Roman" w:eastAsia="Cambria" w:hAnsi="Times New Roman" w:cs="Times New Roman"/>
          <w:u w:color="000000"/>
        </w:rPr>
        <w:t>,</w:t>
      </w:r>
      <w:r w:rsidR="006E0DEF" w:rsidRPr="005E7361">
        <w:rPr>
          <w:rFonts w:ascii="Times New Roman" w:eastAsia="Cambria" w:hAnsi="Times New Roman" w:cs="Times New Roman"/>
          <w:u w:color="000000"/>
        </w:rPr>
        <w:t xml:space="preserve"> 20(3), 328-340.</w:t>
      </w:r>
      <w:r w:rsidR="00243145"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49E3E58C" w14:textId="77777777" w:rsidR="00231C4D" w:rsidRPr="005E7361" w:rsidRDefault="00231C4D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7F0B6A12" w14:textId="0BC775E7" w:rsidR="00F33911" w:rsidRDefault="00F33911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Beach, R. &amp; Beauchemin, F. (20</w:t>
      </w:r>
      <w:r w:rsidR="00440853" w:rsidRPr="005E7361">
        <w:rPr>
          <w:rFonts w:ascii="Times New Roman" w:eastAsia="Cambria" w:hAnsi="Times New Roman" w:cs="Times New Roman"/>
          <w:u w:color="000000"/>
        </w:rPr>
        <w:t>20</w:t>
      </w:r>
      <w:r w:rsidRPr="005E7361">
        <w:rPr>
          <w:rFonts w:ascii="Times New Roman" w:eastAsia="Cambria" w:hAnsi="Times New Roman" w:cs="Times New Roman"/>
          <w:u w:color="000000"/>
        </w:rPr>
        <w:t xml:space="preserve">). </w:t>
      </w:r>
      <w:r w:rsidR="00440853" w:rsidRPr="005E7361">
        <w:rPr>
          <w:rFonts w:ascii="Times New Roman" w:eastAsia="Cambria" w:hAnsi="Times New Roman" w:cs="Times New Roman"/>
          <w:u w:color="000000"/>
        </w:rPr>
        <w:t>Using writing to foster teacher/student trust</w:t>
      </w:r>
      <w:r w:rsidRPr="005E7361">
        <w:rPr>
          <w:rFonts w:ascii="Times New Roman" w:eastAsia="Cambria" w:hAnsi="Times New Roman" w:cs="Times New Roman"/>
          <w:u w:color="000000"/>
        </w:rPr>
        <w:t xml:space="preserve">.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English Journal</w:t>
      </w:r>
      <w:r w:rsidR="0055668F" w:rsidRPr="005E7361">
        <w:rPr>
          <w:rFonts w:ascii="Times New Roman" w:eastAsia="Cambria" w:hAnsi="Times New Roman" w:cs="Times New Roman"/>
          <w:u w:color="000000"/>
        </w:rPr>
        <w:t>,</w:t>
      </w:r>
      <w:r w:rsidR="00440853" w:rsidRPr="005E7361">
        <w:rPr>
          <w:rFonts w:ascii="Times New Roman" w:eastAsia="Cambria" w:hAnsi="Times New Roman" w:cs="Times New Roman"/>
          <w:u w:color="000000"/>
        </w:rPr>
        <w:t xml:space="preserve"> Vol. 109(6), 30-36.</w:t>
      </w:r>
      <w:r w:rsidR="00670177"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794AB066" w14:textId="77777777" w:rsidR="008A33F3" w:rsidRDefault="008A33F3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6889F651" w14:textId="77777777" w:rsidR="008A33F3" w:rsidRDefault="008A33F3" w:rsidP="008A33F3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Bloome, D. &amp; Beauchemin, F. (2016). Languaging everyday life in classrooms,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Literacy Research: Theory Method and Practice</w:t>
      </w:r>
      <w:r w:rsidRPr="005E7361">
        <w:rPr>
          <w:rFonts w:ascii="Times New Roman" w:eastAsia="Cambria" w:hAnsi="Times New Roman" w:cs="Times New Roman"/>
          <w:u w:color="000000"/>
        </w:rPr>
        <w:t>, 65, 152-165.</w:t>
      </w:r>
    </w:p>
    <w:p w14:paraId="5081DF6E" w14:textId="77777777" w:rsidR="0062000D" w:rsidRDefault="0062000D" w:rsidP="008A33F3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57516484" w14:textId="77777777" w:rsidR="008A33F3" w:rsidRPr="005E7361" w:rsidRDefault="008A33F3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6821EB89" w14:textId="7AA4C528" w:rsidR="00676B23" w:rsidRPr="00676B23" w:rsidRDefault="008A33F3" w:rsidP="00676B23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b/>
          <w:bCs/>
          <w:u w:color="000000"/>
        </w:rPr>
      </w:pPr>
      <w:r>
        <w:rPr>
          <w:rFonts w:ascii="Times New Roman" w:eastAsia="Cambria" w:hAnsi="Times New Roman" w:cs="Times New Roman"/>
          <w:b/>
          <w:bCs/>
          <w:u w:color="000000"/>
        </w:rPr>
        <w:t xml:space="preserve">Book Chapters </w:t>
      </w:r>
    </w:p>
    <w:p w14:paraId="0FE72E86" w14:textId="77777777" w:rsidR="00676B23" w:rsidRDefault="00676B23" w:rsidP="00283157">
      <w:pPr>
        <w:pStyle w:val="BodyText"/>
        <w:ind w:left="900" w:hanging="540"/>
        <w:rPr>
          <w:sz w:val="22"/>
          <w:szCs w:val="22"/>
        </w:rPr>
      </w:pPr>
    </w:p>
    <w:p w14:paraId="200B6485" w14:textId="2082AE11" w:rsidR="00283157" w:rsidRDefault="00283157" w:rsidP="00283157">
      <w:pPr>
        <w:pStyle w:val="BodyText"/>
        <w:ind w:left="900" w:hanging="540"/>
        <w:rPr>
          <w:color w:val="000000"/>
          <w:sz w:val="22"/>
          <w:szCs w:val="22"/>
          <w:shd w:val="clear" w:color="auto" w:fill="FFFFFF"/>
        </w:rPr>
      </w:pPr>
      <w:r w:rsidRPr="007365FF">
        <w:rPr>
          <w:sz w:val="22"/>
          <w:szCs w:val="22"/>
        </w:rPr>
        <w:t xml:space="preserve">Beauchemin, F. </w:t>
      </w:r>
      <w:r>
        <w:rPr>
          <w:sz w:val="22"/>
          <w:szCs w:val="22"/>
        </w:rPr>
        <w:t xml:space="preserve">(accepted). Using </w:t>
      </w:r>
      <w:r>
        <w:rPr>
          <w:rFonts w:eastAsia="Arial Unicode MS"/>
          <w:sz w:val="22"/>
          <w:szCs w:val="22"/>
          <w:bdr w:val="nil"/>
        </w:rPr>
        <w:t>linguistically diverse</w:t>
      </w:r>
      <w:r w:rsidRPr="00322614">
        <w:rPr>
          <w:rFonts w:eastAsia="Arial Unicode MS"/>
          <w:sz w:val="22"/>
          <w:szCs w:val="22"/>
          <w:bdr w:val="nil"/>
        </w:rPr>
        <w:t xml:space="preserve"> </w:t>
      </w:r>
      <w:proofErr w:type="spellStart"/>
      <w:r w:rsidRPr="00322614">
        <w:rPr>
          <w:rFonts w:eastAsia="Arial Unicode MS"/>
          <w:sz w:val="22"/>
          <w:szCs w:val="22"/>
          <w:bdr w:val="nil"/>
        </w:rPr>
        <w:t>picturebooks</w:t>
      </w:r>
      <w:proofErr w:type="spellEnd"/>
      <w:r w:rsidRPr="00322614">
        <w:rPr>
          <w:rFonts w:eastAsia="Arial Unicode MS"/>
          <w:sz w:val="22"/>
          <w:szCs w:val="22"/>
          <w:bdr w:val="nil"/>
        </w:rPr>
        <w:t xml:space="preserve"> with occasional languages beyond English</w:t>
      </w:r>
      <w:r>
        <w:rPr>
          <w:rFonts w:eastAsia="Arial Unicode MS"/>
          <w:sz w:val="22"/>
          <w:szCs w:val="22"/>
          <w:bdr w:val="nil"/>
        </w:rPr>
        <w:t xml:space="preserve"> with teacher candidates</w:t>
      </w:r>
      <w:r>
        <w:rPr>
          <w:rFonts w:eastAsia="Arial Unicode MS"/>
          <w:i/>
          <w:iCs/>
          <w:sz w:val="22"/>
          <w:szCs w:val="22"/>
          <w:bdr w:val="nil"/>
        </w:rPr>
        <w:t xml:space="preserve">. </w:t>
      </w:r>
      <w:r>
        <w:rPr>
          <w:rFonts w:eastAsia="Arial Unicode MS"/>
          <w:sz w:val="22"/>
          <w:szCs w:val="22"/>
          <w:bdr w:val="nil"/>
        </w:rPr>
        <w:t>In H. Hong &amp; A.C. da Silva Iddings (Eds.)</w:t>
      </w:r>
      <w:r w:rsidRPr="007365FF">
        <w:rPr>
          <w:sz w:val="22"/>
          <w:szCs w:val="22"/>
        </w:rPr>
        <w:t xml:space="preserve"> </w:t>
      </w:r>
      <w:r w:rsidRPr="007365FF">
        <w:rPr>
          <w:i/>
          <w:iCs/>
          <w:color w:val="000000"/>
          <w:sz w:val="22"/>
          <w:szCs w:val="22"/>
          <w:shd w:val="clear" w:color="auto" w:fill="FFFFFF"/>
        </w:rPr>
        <w:t>Empowering Multilingual Learners: Innovative Approaches to Foster Equity and Inclusivity in Teacher Education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>
        <w:rPr>
          <w:color w:val="000000"/>
          <w:sz w:val="22"/>
          <w:szCs w:val="22"/>
          <w:shd w:val="clear" w:color="auto" w:fill="FFFFFF"/>
        </w:rPr>
        <w:t xml:space="preserve">Routledge. </w:t>
      </w:r>
    </w:p>
    <w:p w14:paraId="2DD259A3" w14:textId="77777777" w:rsidR="00676B23" w:rsidRDefault="00676B23" w:rsidP="00283157">
      <w:pPr>
        <w:pStyle w:val="BodyText"/>
        <w:ind w:left="900" w:hanging="540"/>
        <w:rPr>
          <w:color w:val="000000"/>
          <w:sz w:val="22"/>
          <w:szCs w:val="22"/>
          <w:shd w:val="clear" w:color="auto" w:fill="FFFFFF"/>
        </w:rPr>
      </w:pPr>
    </w:p>
    <w:p w14:paraId="2851ECB0" w14:textId="0944F4E0" w:rsidR="00676B23" w:rsidRPr="00676B23" w:rsidRDefault="00676B23" w:rsidP="00676B23">
      <w:pPr>
        <w:pStyle w:val="Body"/>
        <w:ind w:left="810" w:hanging="45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Beach, R. &amp; Beauchemin, F. </w:t>
      </w:r>
      <w:r>
        <w:rPr>
          <w:rFonts w:ascii="Times New Roman" w:eastAsia="Cambria" w:hAnsi="Times New Roman" w:cs="Times New Roman"/>
          <w:u w:color="000000"/>
        </w:rPr>
        <w:t xml:space="preserve">(in press). </w:t>
      </w:r>
      <w:r w:rsidRPr="005E7361">
        <w:rPr>
          <w:rFonts w:ascii="Times New Roman" w:eastAsia="Cambria" w:hAnsi="Times New Roman" w:cs="Times New Roman"/>
          <w:u w:color="000000"/>
        </w:rPr>
        <w:t xml:space="preserve">Teachers enacting, establishing, and resisting norms for languaging classroom relations. In P. Kelly, P. Rogers &amp; P. </w:t>
      </w:r>
      <w:proofErr w:type="spellStart"/>
      <w:r w:rsidRPr="005E7361">
        <w:rPr>
          <w:rFonts w:ascii="Times New Roman" w:eastAsia="Cambria" w:hAnsi="Times New Roman" w:cs="Times New Roman"/>
          <w:u w:color="000000"/>
        </w:rPr>
        <w:t>Smagorinsky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 xml:space="preserve">.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 xml:space="preserve">Literacy in Practice and Policy: Essays in Honor of Sheridan </w:t>
      </w:r>
      <w:proofErr w:type="spellStart"/>
      <w:proofErr w:type="gramStart"/>
      <w:r w:rsidRPr="005E7361">
        <w:rPr>
          <w:rFonts w:ascii="Times New Roman" w:eastAsia="Cambria" w:hAnsi="Times New Roman" w:cs="Times New Roman"/>
          <w:i/>
          <w:iCs/>
          <w:u w:color="000000"/>
        </w:rPr>
        <w:t>Blau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>..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7FB6501E" w14:textId="77777777" w:rsidR="00283157" w:rsidRDefault="00283157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1F12B01A" w14:textId="701C109D" w:rsidR="00A62CA2" w:rsidRPr="005E7361" w:rsidRDefault="000D70EA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(2019). Reconceptualizing classroom life as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relational-key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. In R. Beach &amp; D. Bloome (Eds.) </w:t>
      </w:r>
      <w:r w:rsidRPr="005E7361">
        <w:rPr>
          <w:rFonts w:ascii="Times New Roman" w:eastAsia="Cambria" w:hAnsi="Times New Roman" w:cs="Times New Roman"/>
          <w:i/>
          <w:u w:color="000000"/>
        </w:rPr>
        <w:t>Languaging Relations for Transforming Literacy and the Language Arts Classroom</w:t>
      </w:r>
      <w:r w:rsidRPr="005E7361">
        <w:rPr>
          <w:rFonts w:ascii="Times New Roman" w:eastAsia="Cambria" w:hAnsi="Times New Roman" w:cs="Times New Roman"/>
          <w:u w:color="000000"/>
        </w:rPr>
        <w:t xml:space="preserve">. New York: Routledge. </w:t>
      </w:r>
    </w:p>
    <w:p w14:paraId="5C8E0DCE" w14:textId="50B47F63" w:rsidR="00DA5606" w:rsidRPr="005E7361" w:rsidRDefault="00DA5606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0C6DAC88" w14:textId="77777777" w:rsidR="008A33F3" w:rsidRDefault="008A33F3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46F97A3A" w14:textId="1796CCE0" w:rsidR="008A33F3" w:rsidRPr="005E7361" w:rsidRDefault="008A33F3" w:rsidP="008A33F3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b/>
          <w:bCs/>
          <w:u w:color="000000"/>
        </w:rPr>
      </w:pPr>
      <w:r>
        <w:rPr>
          <w:rFonts w:ascii="Times New Roman" w:eastAsia="Cambria" w:hAnsi="Times New Roman" w:cs="Times New Roman"/>
          <w:b/>
          <w:bCs/>
          <w:u w:color="000000"/>
        </w:rPr>
        <w:t>Encyclopedia Entries</w:t>
      </w:r>
    </w:p>
    <w:p w14:paraId="70BB37CF" w14:textId="77777777" w:rsidR="008A33F3" w:rsidRDefault="008A33F3" w:rsidP="008A33F3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4A0F7177" w14:textId="0DD94966" w:rsidR="009323A0" w:rsidRPr="009323A0" w:rsidRDefault="009323A0" w:rsidP="009323A0">
      <w:pPr>
        <w:pStyle w:val="BodyText"/>
        <w:ind w:left="900" w:right="222" w:hanging="540"/>
        <w:rPr>
          <w:sz w:val="22"/>
          <w:szCs w:val="22"/>
        </w:rPr>
      </w:pPr>
      <w:r w:rsidRPr="005E7361">
        <w:rPr>
          <w:sz w:val="22"/>
          <w:szCs w:val="22"/>
        </w:rPr>
        <w:t xml:space="preserve">Beach, R. &amp; Beauchemin, F. </w:t>
      </w:r>
      <w:r>
        <w:rPr>
          <w:sz w:val="22"/>
          <w:szCs w:val="22"/>
        </w:rPr>
        <w:t xml:space="preserve">(in press). </w:t>
      </w:r>
      <w:r w:rsidRPr="005E7361">
        <w:rPr>
          <w:sz w:val="22"/>
          <w:szCs w:val="22"/>
        </w:rPr>
        <w:t>Employing relational pedagogy and learning through languaging actions to foster social justice. Invited entry for Vol. 6 Language, Literature,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Youth</w:t>
      </w:r>
      <w:r w:rsidRPr="005E7361">
        <w:rPr>
          <w:spacing w:val="-2"/>
          <w:sz w:val="22"/>
          <w:szCs w:val="22"/>
        </w:rPr>
        <w:t xml:space="preserve"> </w:t>
      </w:r>
      <w:r w:rsidRPr="005E7361">
        <w:rPr>
          <w:sz w:val="22"/>
          <w:szCs w:val="22"/>
        </w:rPr>
        <w:t>and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Culture,</w:t>
      </w:r>
      <w:r w:rsidRPr="005E7361">
        <w:rPr>
          <w:spacing w:val="-3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Encyclopedia</w:t>
      </w:r>
      <w:r w:rsidRPr="005E7361">
        <w:rPr>
          <w:i/>
          <w:spacing w:val="-4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of</w:t>
      </w:r>
      <w:r w:rsidRPr="005E7361">
        <w:rPr>
          <w:i/>
          <w:spacing w:val="-4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Social</w:t>
      </w:r>
      <w:r w:rsidRPr="005E7361">
        <w:rPr>
          <w:i/>
          <w:spacing w:val="-4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Justice</w:t>
      </w:r>
      <w:r w:rsidRPr="005E7361">
        <w:rPr>
          <w:i/>
          <w:spacing w:val="-5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in</w:t>
      </w:r>
      <w:r w:rsidRPr="005E7361">
        <w:rPr>
          <w:i/>
          <w:spacing w:val="-4"/>
          <w:sz w:val="22"/>
          <w:szCs w:val="22"/>
        </w:rPr>
        <w:t xml:space="preserve"> </w:t>
      </w:r>
      <w:r w:rsidRPr="005E7361">
        <w:rPr>
          <w:i/>
          <w:sz w:val="22"/>
          <w:szCs w:val="22"/>
        </w:rPr>
        <w:t>Education</w:t>
      </w:r>
      <w:r w:rsidRPr="005E7361">
        <w:rPr>
          <w:i/>
          <w:spacing w:val="-3"/>
          <w:sz w:val="22"/>
          <w:szCs w:val="22"/>
        </w:rPr>
        <w:t xml:space="preserve"> </w:t>
      </w:r>
      <w:r w:rsidRPr="005E7361">
        <w:rPr>
          <w:sz w:val="22"/>
          <w:szCs w:val="22"/>
        </w:rPr>
        <w:t>edited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 xml:space="preserve">by Arturo Cortez and José Ramón </w:t>
      </w:r>
      <w:proofErr w:type="spellStart"/>
      <w:r w:rsidRPr="005E7361">
        <w:rPr>
          <w:sz w:val="22"/>
          <w:szCs w:val="22"/>
        </w:rPr>
        <w:t>Lizárraga</w:t>
      </w:r>
      <w:proofErr w:type="spellEnd"/>
      <w:r w:rsidRPr="005E7361">
        <w:rPr>
          <w:sz w:val="22"/>
          <w:szCs w:val="22"/>
        </w:rPr>
        <w:t>.</w:t>
      </w:r>
    </w:p>
    <w:p w14:paraId="5DE9F9A6" w14:textId="77777777" w:rsidR="009323A0" w:rsidRDefault="009323A0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70D738B2" w14:textId="301A7CC4" w:rsidR="00DA5606" w:rsidRPr="005E7361" w:rsidRDefault="00DA5606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Bloome, D., Beauchemin, F., Brady, J., Buescher, E., Kim, M. &amp; </w:t>
      </w:r>
      <w:proofErr w:type="spellStart"/>
      <w:r w:rsidRPr="005E7361">
        <w:rPr>
          <w:rFonts w:ascii="Times New Roman" w:eastAsia="Cambria" w:hAnsi="Times New Roman" w:cs="Times New Roman"/>
          <w:u w:color="000000"/>
        </w:rPr>
        <w:t>Schey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 xml:space="preserve">, R. (2019). Anthropology of education, anthropology in education and anthropology for education,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International Encyclopedia of Anthropology</w:t>
      </w:r>
      <w:r w:rsidR="005C1939">
        <w:rPr>
          <w:rFonts w:ascii="Times New Roman" w:eastAsia="Cambria" w:hAnsi="Times New Roman" w:cs="Times New Roman"/>
          <w:u w:color="000000"/>
        </w:rPr>
        <w:t>, 1-10.</w:t>
      </w:r>
    </w:p>
    <w:p w14:paraId="0BA6F117" w14:textId="77777777" w:rsidR="00DA5606" w:rsidRPr="005E7361" w:rsidRDefault="00DA5606" w:rsidP="00340082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</w:p>
    <w:p w14:paraId="4D285CA0" w14:textId="4187107A" w:rsidR="00F41684" w:rsidRPr="00283157" w:rsidRDefault="00DA5606" w:rsidP="00283157">
      <w:pPr>
        <w:pStyle w:val="Body"/>
        <w:ind w:left="90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Bloome, D. &amp; Beauchemin, F. (201</w:t>
      </w:r>
      <w:r w:rsidR="0019665E" w:rsidRPr="005E7361">
        <w:rPr>
          <w:rFonts w:ascii="Times New Roman" w:eastAsia="Cambria" w:hAnsi="Times New Roman" w:cs="Times New Roman"/>
          <w:u w:color="000000"/>
        </w:rPr>
        <w:t>8</w:t>
      </w:r>
      <w:r w:rsidRPr="005E7361">
        <w:rPr>
          <w:rFonts w:ascii="Times New Roman" w:eastAsia="Cambria" w:hAnsi="Times New Roman" w:cs="Times New Roman"/>
          <w:u w:color="000000"/>
        </w:rPr>
        <w:t xml:space="preserve">). Classroom ethnography,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International Encyclopedia of Anthropology</w:t>
      </w:r>
      <w:r w:rsidR="005C1939">
        <w:rPr>
          <w:rFonts w:ascii="Times New Roman" w:eastAsia="Cambria" w:hAnsi="Times New Roman" w:cs="Times New Roman"/>
          <w:u w:color="000000"/>
        </w:rPr>
        <w:t>, 1-10.</w:t>
      </w:r>
    </w:p>
    <w:p w14:paraId="0A7B4B6F" w14:textId="77777777" w:rsidR="00D91FDF" w:rsidRDefault="00D91FDF" w:rsidP="00780244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2CE31C88" w14:textId="0AD0E203" w:rsidR="00780244" w:rsidRPr="005E7361" w:rsidRDefault="00780244" w:rsidP="00780244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 xml:space="preserve">Research Projects </w:t>
      </w:r>
    </w:p>
    <w:p w14:paraId="1FCA68D2" w14:textId="77777777" w:rsidR="00780244" w:rsidRPr="005E7361" w:rsidRDefault="00780244" w:rsidP="00780244">
      <w:pPr>
        <w:rPr>
          <w:color w:val="000000" w:themeColor="text1"/>
          <w:sz w:val="22"/>
          <w:szCs w:val="22"/>
          <w:shd w:val="clear" w:color="auto" w:fill="FFFFFF"/>
        </w:rPr>
      </w:pPr>
    </w:p>
    <w:p w14:paraId="3D0E3124" w14:textId="129B590C" w:rsidR="008B659F" w:rsidRDefault="008B659F" w:rsidP="00B24741">
      <w:pPr>
        <w:pStyle w:val="BodyText"/>
        <w:ind w:left="720" w:hanging="5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Beauchemin, F. (Primary Investigator). </w:t>
      </w:r>
      <w:r w:rsidR="00597286">
        <w:rPr>
          <w:iCs/>
          <w:sz w:val="22"/>
          <w:szCs w:val="22"/>
        </w:rPr>
        <w:t xml:space="preserve">Exploring children’s and teacher’s narratives of climate justice literacies. </w:t>
      </w:r>
      <w:r w:rsidR="00D91FDF">
        <w:rPr>
          <w:iCs/>
          <w:sz w:val="22"/>
          <w:szCs w:val="22"/>
        </w:rPr>
        <w:t>Doctoral students: Brenda Luo and Caroline Li. Undergraduate students: Lex Chester and Josie Fields.</w:t>
      </w:r>
    </w:p>
    <w:p w14:paraId="1C146D8D" w14:textId="77777777" w:rsidR="008B659F" w:rsidRDefault="008B659F" w:rsidP="00B24741">
      <w:pPr>
        <w:pStyle w:val="BodyText"/>
        <w:ind w:left="720" w:hanging="540"/>
        <w:rPr>
          <w:iCs/>
          <w:sz w:val="22"/>
          <w:szCs w:val="22"/>
        </w:rPr>
      </w:pPr>
    </w:p>
    <w:p w14:paraId="78C628DA" w14:textId="3E6CEF9F" w:rsidR="00F1656D" w:rsidRDefault="00F1656D" w:rsidP="00B24741">
      <w:pPr>
        <w:pStyle w:val="BodyText"/>
        <w:ind w:left="720" w:hanging="5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Beauchemin, F. (Primary Investigator). Maximizing students’ engagement with culturally and linguistically diverse children’s literature. </w:t>
      </w:r>
      <w:r w:rsidR="00BB2A97">
        <w:rPr>
          <w:iCs/>
          <w:sz w:val="22"/>
          <w:szCs w:val="22"/>
        </w:rPr>
        <w:t>Doctoral students: Brenda Luo and Caroline Li. Undergraduate students: Lex Chester and Josie Fields.</w:t>
      </w:r>
    </w:p>
    <w:p w14:paraId="684C84D8" w14:textId="77777777" w:rsidR="00597286" w:rsidRDefault="00597286" w:rsidP="00B24741">
      <w:pPr>
        <w:pStyle w:val="BodyText"/>
        <w:ind w:left="720" w:hanging="540"/>
        <w:rPr>
          <w:iCs/>
          <w:sz w:val="22"/>
          <w:szCs w:val="22"/>
        </w:rPr>
      </w:pPr>
    </w:p>
    <w:p w14:paraId="0CAA4BF7" w14:textId="44F29A0C" w:rsidR="00780244" w:rsidRDefault="00780244" w:rsidP="00597286">
      <w:pPr>
        <w:pStyle w:val="BodyText"/>
        <w:ind w:left="720" w:hanging="540"/>
        <w:rPr>
          <w:iCs/>
          <w:sz w:val="22"/>
          <w:szCs w:val="22"/>
        </w:rPr>
      </w:pPr>
      <w:r w:rsidRPr="005E7361">
        <w:rPr>
          <w:iCs/>
          <w:sz w:val="22"/>
          <w:szCs w:val="22"/>
        </w:rPr>
        <w:t>Beauchemin, F. (P</w:t>
      </w:r>
      <w:r w:rsidR="00F67B28" w:rsidRPr="005E7361">
        <w:rPr>
          <w:iCs/>
          <w:sz w:val="22"/>
          <w:szCs w:val="22"/>
        </w:rPr>
        <w:t>rimary Investigator</w:t>
      </w:r>
      <w:r w:rsidRPr="005E7361">
        <w:rPr>
          <w:iCs/>
          <w:sz w:val="22"/>
          <w:szCs w:val="22"/>
        </w:rPr>
        <w:t>)</w:t>
      </w:r>
      <w:r w:rsidR="00597286">
        <w:rPr>
          <w:iCs/>
          <w:sz w:val="22"/>
          <w:szCs w:val="22"/>
        </w:rPr>
        <w:t>.</w:t>
      </w:r>
      <w:r w:rsidRPr="005E7361">
        <w:rPr>
          <w:iCs/>
          <w:sz w:val="22"/>
          <w:szCs w:val="22"/>
        </w:rPr>
        <w:t xml:space="preserve"> Examining preservice teachers’ language in literacy instruction. </w:t>
      </w:r>
      <w:r w:rsidR="00597286">
        <w:rPr>
          <w:iCs/>
          <w:sz w:val="22"/>
          <w:szCs w:val="22"/>
        </w:rPr>
        <w:t xml:space="preserve">Doctoral students: </w:t>
      </w:r>
      <w:r w:rsidR="00BB2A97">
        <w:rPr>
          <w:iCs/>
          <w:sz w:val="22"/>
          <w:szCs w:val="22"/>
        </w:rPr>
        <w:t xml:space="preserve">Rebecca Carpenter de Cortina, Megan Chaffin, </w:t>
      </w:r>
      <w:r w:rsidR="00597286">
        <w:rPr>
          <w:iCs/>
          <w:sz w:val="22"/>
          <w:szCs w:val="22"/>
        </w:rPr>
        <w:t xml:space="preserve">Geying Zhang and Yueyang Chen. </w:t>
      </w:r>
    </w:p>
    <w:p w14:paraId="4DB86DCE" w14:textId="77777777" w:rsidR="00597286" w:rsidRPr="005E7361" w:rsidRDefault="00597286" w:rsidP="00597286">
      <w:pPr>
        <w:pStyle w:val="BodyText"/>
        <w:ind w:left="720" w:hanging="540"/>
        <w:rPr>
          <w:iCs/>
          <w:sz w:val="22"/>
          <w:szCs w:val="22"/>
        </w:rPr>
      </w:pPr>
    </w:p>
    <w:p w14:paraId="56287820" w14:textId="78BCC4D4" w:rsidR="00780244" w:rsidRDefault="00780244" w:rsidP="00597286">
      <w:pPr>
        <w:pStyle w:val="BodyText"/>
        <w:ind w:left="720" w:hanging="540"/>
        <w:rPr>
          <w:iCs/>
          <w:sz w:val="22"/>
          <w:szCs w:val="22"/>
        </w:rPr>
      </w:pPr>
      <w:r w:rsidRPr="005E7361">
        <w:rPr>
          <w:iCs/>
          <w:sz w:val="22"/>
          <w:szCs w:val="22"/>
        </w:rPr>
        <w:t>Beauchemin, F. (P</w:t>
      </w:r>
      <w:r w:rsidR="00F67B28" w:rsidRPr="005E7361">
        <w:rPr>
          <w:iCs/>
          <w:sz w:val="22"/>
          <w:szCs w:val="22"/>
        </w:rPr>
        <w:t>rimary Investigator</w:t>
      </w:r>
      <w:r w:rsidRPr="005E7361">
        <w:rPr>
          <w:iCs/>
          <w:sz w:val="22"/>
          <w:szCs w:val="22"/>
        </w:rPr>
        <w:t>)</w:t>
      </w:r>
      <w:r w:rsidR="00597286">
        <w:rPr>
          <w:iCs/>
          <w:sz w:val="22"/>
          <w:szCs w:val="22"/>
        </w:rPr>
        <w:t>.</w:t>
      </w:r>
      <w:r w:rsidRPr="005E7361">
        <w:rPr>
          <w:iCs/>
          <w:sz w:val="22"/>
          <w:szCs w:val="22"/>
        </w:rPr>
        <w:t xml:space="preserve"> Classroom conversations and elementary learning. </w:t>
      </w:r>
      <w:r w:rsidR="00597286">
        <w:rPr>
          <w:iCs/>
          <w:sz w:val="22"/>
          <w:szCs w:val="22"/>
        </w:rPr>
        <w:t xml:space="preserve">Doctoral students: </w:t>
      </w:r>
      <w:r w:rsidR="00BB2A97">
        <w:rPr>
          <w:iCs/>
          <w:sz w:val="22"/>
          <w:szCs w:val="22"/>
        </w:rPr>
        <w:t xml:space="preserve">Rebecca Carpenter de Cortina, </w:t>
      </w:r>
      <w:r w:rsidR="00597286">
        <w:rPr>
          <w:iCs/>
          <w:sz w:val="22"/>
          <w:szCs w:val="22"/>
        </w:rPr>
        <w:t>Lexi Woodward, Geying Zhang and Yueyang Chen. Undergraduate students: Natalie Greiner and Maia Hahn-DuPont.</w:t>
      </w:r>
    </w:p>
    <w:p w14:paraId="47A694B0" w14:textId="77777777" w:rsidR="00597286" w:rsidRPr="005E7361" w:rsidRDefault="00597286" w:rsidP="00597286">
      <w:pPr>
        <w:pStyle w:val="BodyText"/>
        <w:ind w:left="720" w:hanging="540"/>
        <w:rPr>
          <w:iCs/>
          <w:sz w:val="22"/>
          <w:szCs w:val="22"/>
        </w:rPr>
      </w:pPr>
    </w:p>
    <w:p w14:paraId="62423F97" w14:textId="77777777" w:rsidR="000B6ABC" w:rsidRPr="005E7361" w:rsidRDefault="000B6ABC" w:rsidP="00F126E8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436F8D9A" w14:textId="575943F9" w:rsidR="00F126E8" w:rsidRPr="005E7361" w:rsidRDefault="00F126E8" w:rsidP="00F126E8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Sessions</w:t>
      </w:r>
      <w:r w:rsidR="00F61630" w:rsidRPr="005E7361">
        <w:rPr>
          <w:rFonts w:ascii="Times New Roman" w:hAnsi="Times New Roman" w:cs="Times New Roman"/>
          <w:b/>
          <w:bCs/>
          <w:u w:color="000000"/>
        </w:rPr>
        <w:t xml:space="preserve"> and Panels</w:t>
      </w:r>
      <w:r w:rsidRPr="005E7361">
        <w:rPr>
          <w:rFonts w:ascii="Times New Roman" w:hAnsi="Times New Roman" w:cs="Times New Roman"/>
          <w:b/>
          <w:bCs/>
          <w:u w:color="000000"/>
        </w:rPr>
        <w:t xml:space="preserve"> Organized</w:t>
      </w:r>
    </w:p>
    <w:p w14:paraId="641AC446" w14:textId="77777777" w:rsidR="00A62C0A" w:rsidRPr="005E7361" w:rsidRDefault="00A62C0A" w:rsidP="00A62C0A">
      <w:pPr>
        <w:rPr>
          <w:color w:val="000000" w:themeColor="text1"/>
          <w:sz w:val="22"/>
          <w:szCs w:val="22"/>
          <w:shd w:val="clear" w:color="auto" w:fill="FFFFFF"/>
        </w:rPr>
      </w:pPr>
    </w:p>
    <w:p w14:paraId="6181BC88" w14:textId="1AF1D161" w:rsidR="008B659F" w:rsidRPr="008B659F" w:rsidRDefault="008B659F" w:rsidP="008B659F">
      <w:pPr>
        <w:ind w:left="720" w:hanging="540"/>
        <w:rPr>
          <w:sz w:val="22"/>
          <w:szCs w:val="22"/>
        </w:rPr>
      </w:pPr>
      <w:r w:rsidRPr="008B659F">
        <w:rPr>
          <w:i/>
          <w:iCs/>
          <w:color w:val="000000"/>
          <w:sz w:val="22"/>
          <w:szCs w:val="22"/>
        </w:rPr>
        <w:t>Dignity-</w:t>
      </w:r>
      <w:proofErr w:type="spellStart"/>
      <w:r w:rsidRPr="008B659F">
        <w:rPr>
          <w:i/>
          <w:iCs/>
          <w:color w:val="000000"/>
          <w:sz w:val="22"/>
          <w:szCs w:val="22"/>
        </w:rPr>
        <w:t>ing</w:t>
      </w:r>
      <w:proofErr w:type="spellEnd"/>
      <w:r w:rsidRPr="008B659F">
        <w:rPr>
          <w:color w:val="000000"/>
          <w:sz w:val="22"/>
          <w:szCs w:val="22"/>
        </w:rPr>
        <w:t>: Magnifying the social construction and consequences of dignity-affirming or dignity-denying micro-interactional moments </w:t>
      </w:r>
      <w:r>
        <w:rPr>
          <w:color w:val="000000"/>
          <w:sz w:val="22"/>
          <w:szCs w:val="22"/>
        </w:rPr>
        <w:t xml:space="preserve">(submitted). With Sarah J. Johnson, Inmaculada Garcia-Sanchez, Ananda Marin, Shirin </w:t>
      </w:r>
      <w:proofErr w:type="spellStart"/>
      <w:proofErr w:type="gramStart"/>
      <w:r>
        <w:rPr>
          <w:color w:val="000000"/>
          <w:sz w:val="22"/>
          <w:szCs w:val="22"/>
        </w:rPr>
        <w:t>Vossoughi</w:t>
      </w:r>
      <w:proofErr w:type="spellEnd"/>
      <w:proofErr w:type="gramEnd"/>
      <w:r>
        <w:rPr>
          <w:color w:val="000000"/>
          <w:sz w:val="22"/>
          <w:szCs w:val="22"/>
        </w:rPr>
        <w:t xml:space="preserve"> and Manuel Espinoza.</w:t>
      </w:r>
    </w:p>
    <w:p w14:paraId="019E7606" w14:textId="77777777" w:rsidR="008B659F" w:rsidRDefault="008B659F" w:rsidP="00FC2CA1">
      <w:pPr>
        <w:ind w:left="720" w:hanging="540"/>
        <w:rPr>
          <w:sz w:val="22"/>
          <w:szCs w:val="22"/>
        </w:rPr>
      </w:pPr>
    </w:p>
    <w:p w14:paraId="38129504" w14:textId="0ACAED2D" w:rsidR="00A459E7" w:rsidRDefault="00A459E7" w:rsidP="00FC2CA1">
      <w:pPr>
        <w:ind w:left="720" w:hanging="540"/>
        <w:rPr>
          <w:sz w:val="22"/>
          <w:szCs w:val="22"/>
        </w:rPr>
      </w:pPr>
      <w:r>
        <w:rPr>
          <w:sz w:val="22"/>
          <w:szCs w:val="22"/>
        </w:rPr>
        <w:t>11</w:t>
      </w:r>
      <w:r w:rsidRPr="00A45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language and social processes mentoring session (submitted). Symposium at the American Educational Research Association Annual Conference, Den</w:t>
      </w:r>
      <w:r w:rsidR="002A0F03">
        <w:rPr>
          <w:sz w:val="22"/>
          <w:szCs w:val="22"/>
        </w:rPr>
        <w:t>v</w:t>
      </w:r>
      <w:r>
        <w:rPr>
          <w:sz w:val="22"/>
          <w:szCs w:val="22"/>
        </w:rPr>
        <w:t>er, CO (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2025).</w:t>
      </w:r>
      <w:r w:rsidR="008B659F">
        <w:rPr>
          <w:sz w:val="22"/>
          <w:szCs w:val="22"/>
        </w:rPr>
        <w:t xml:space="preserve"> With Emily Machado, </w:t>
      </w:r>
      <w:proofErr w:type="spellStart"/>
      <w:r w:rsidR="008B659F">
        <w:rPr>
          <w:sz w:val="22"/>
          <w:szCs w:val="22"/>
        </w:rPr>
        <w:t>Jungmin</w:t>
      </w:r>
      <w:proofErr w:type="spellEnd"/>
      <w:r w:rsidR="008B659F">
        <w:rPr>
          <w:sz w:val="22"/>
          <w:szCs w:val="22"/>
        </w:rPr>
        <w:t xml:space="preserve"> Kwon and </w:t>
      </w:r>
      <w:proofErr w:type="spellStart"/>
      <w:r w:rsidR="008B659F">
        <w:rPr>
          <w:sz w:val="22"/>
          <w:szCs w:val="22"/>
        </w:rPr>
        <w:t>Tairan</w:t>
      </w:r>
      <w:proofErr w:type="spellEnd"/>
      <w:r w:rsidR="008B659F">
        <w:rPr>
          <w:sz w:val="22"/>
          <w:szCs w:val="22"/>
        </w:rPr>
        <w:t xml:space="preserve"> </w:t>
      </w:r>
      <w:proofErr w:type="spellStart"/>
      <w:r w:rsidR="008B659F">
        <w:rPr>
          <w:sz w:val="22"/>
          <w:szCs w:val="22"/>
        </w:rPr>
        <w:t>Qiu</w:t>
      </w:r>
      <w:proofErr w:type="spellEnd"/>
      <w:r w:rsidR="008B659F">
        <w:rPr>
          <w:sz w:val="22"/>
          <w:szCs w:val="22"/>
        </w:rPr>
        <w:t>.</w:t>
      </w:r>
    </w:p>
    <w:p w14:paraId="5526AFA1" w14:textId="77777777" w:rsidR="00A459E7" w:rsidRDefault="00A459E7" w:rsidP="00FC2CA1">
      <w:pPr>
        <w:ind w:left="720" w:hanging="540"/>
        <w:rPr>
          <w:sz w:val="22"/>
          <w:szCs w:val="22"/>
        </w:rPr>
      </w:pPr>
    </w:p>
    <w:p w14:paraId="24F24723" w14:textId="7DD1C376" w:rsidR="00FC2CA1" w:rsidRPr="005D0977" w:rsidRDefault="00FC2CA1" w:rsidP="00FC2CA1">
      <w:pPr>
        <w:ind w:left="720" w:hanging="540"/>
        <w:rPr>
          <w:sz w:val="22"/>
          <w:szCs w:val="22"/>
        </w:rPr>
      </w:pPr>
      <w:r w:rsidRPr="005D0977">
        <w:rPr>
          <w:color w:val="000000"/>
          <w:sz w:val="22"/>
          <w:szCs w:val="22"/>
          <w:shd w:val="clear" w:color="auto" w:fill="FFFFFF"/>
        </w:rPr>
        <w:t xml:space="preserve">Current curricular trends and policies in </w:t>
      </w:r>
      <w:r w:rsidR="00A459E7">
        <w:rPr>
          <w:color w:val="000000"/>
          <w:sz w:val="22"/>
          <w:szCs w:val="22"/>
          <w:shd w:val="clear" w:color="auto" w:fill="FFFFFF"/>
        </w:rPr>
        <w:t>reading</w:t>
      </w:r>
      <w:r w:rsidRPr="005D0977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i</w:t>
      </w:r>
      <w:r w:rsidRPr="005D0977">
        <w:rPr>
          <w:color w:val="000000"/>
          <w:sz w:val="22"/>
          <w:szCs w:val="22"/>
          <w:shd w:val="clear" w:color="auto" w:fill="FFFFFF"/>
        </w:rPr>
        <w:t xml:space="preserve">nstruction: Considerations for students of color and multilingual </w:t>
      </w:r>
      <w:r>
        <w:rPr>
          <w:color w:val="000000"/>
          <w:sz w:val="22"/>
          <w:szCs w:val="22"/>
          <w:shd w:val="clear" w:color="auto" w:fill="FFFFFF"/>
        </w:rPr>
        <w:t>l</w:t>
      </w:r>
      <w:r w:rsidRPr="005D0977">
        <w:rPr>
          <w:color w:val="000000"/>
          <w:sz w:val="22"/>
          <w:szCs w:val="22"/>
          <w:shd w:val="clear" w:color="auto" w:fill="FFFFFF"/>
        </w:rPr>
        <w:t>earners, Literacy Research Association Annual Meeting, Atlanta, GA (</w:t>
      </w:r>
      <w:proofErr w:type="gramStart"/>
      <w:r w:rsidRPr="005D0977">
        <w:rPr>
          <w:color w:val="000000"/>
          <w:sz w:val="22"/>
          <w:szCs w:val="22"/>
          <w:shd w:val="clear" w:color="auto" w:fill="FFFFFF"/>
        </w:rPr>
        <w:t>December,</w:t>
      </w:r>
      <w:proofErr w:type="gramEnd"/>
      <w:r w:rsidRPr="005D0977">
        <w:rPr>
          <w:color w:val="000000"/>
          <w:sz w:val="22"/>
          <w:szCs w:val="22"/>
          <w:shd w:val="clear" w:color="auto" w:fill="FFFFFF"/>
        </w:rPr>
        <w:t xml:space="preserve"> 2024).</w:t>
      </w:r>
      <w:r w:rsidR="008B659F">
        <w:rPr>
          <w:color w:val="000000"/>
          <w:sz w:val="22"/>
          <w:szCs w:val="22"/>
          <w:shd w:val="clear" w:color="auto" w:fill="FFFFFF"/>
        </w:rPr>
        <w:t xml:space="preserve"> With Lindsey Rowe, Cathy Compton-Lilly, Socorro </w:t>
      </w:r>
      <w:proofErr w:type="gramStart"/>
      <w:r w:rsidR="008B659F">
        <w:rPr>
          <w:color w:val="000000"/>
          <w:sz w:val="22"/>
          <w:szCs w:val="22"/>
          <w:shd w:val="clear" w:color="auto" w:fill="FFFFFF"/>
        </w:rPr>
        <w:t>Herrera</w:t>
      </w:r>
      <w:proofErr w:type="gramEnd"/>
      <w:r w:rsidR="008B659F">
        <w:rPr>
          <w:color w:val="000000"/>
          <w:sz w:val="22"/>
          <w:szCs w:val="22"/>
          <w:shd w:val="clear" w:color="auto" w:fill="FFFFFF"/>
        </w:rPr>
        <w:t xml:space="preserve"> and Ester de Jong.</w:t>
      </w:r>
    </w:p>
    <w:p w14:paraId="7D9FCFEB" w14:textId="77777777" w:rsidR="00FC2CA1" w:rsidRPr="005D0977" w:rsidRDefault="00FC2CA1" w:rsidP="00FC2CA1">
      <w:pPr>
        <w:ind w:left="720" w:hanging="540"/>
        <w:rPr>
          <w:sz w:val="22"/>
          <w:szCs w:val="22"/>
        </w:rPr>
      </w:pPr>
    </w:p>
    <w:p w14:paraId="76F87223" w14:textId="1C15BACB" w:rsidR="00FC2CA1" w:rsidRPr="00322614" w:rsidRDefault="00FC2CA1" w:rsidP="00FC2CA1">
      <w:pPr>
        <w:ind w:left="720" w:hanging="540"/>
        <w:rPr>
          <w:color w:val="000000" w:themeColor="text1"/>
          <w:sz w:val="22"/>
          <w:szCs w:val="22"/>
          <w:shd w:val="clear" w:color="auto" w:fill="FFFFFF"/>
        </w:rPr>
      </w:pPr>
      <w:r w:rsidRPr="005E7361">
        <w:rPr>
          <w:color w:val="000000" w:themeColor="text1"/>
          <w:sz w:val="22"/>
          <w:szCs w:val="22"/>
          <w:shd w:val="clear" w:color="auto" w:fill="FFFFFF"/>
        </w:rPr>
        <w:t>10</w:t>
      </w:r>
      <w:r w:rsidRPr="005E7361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 Annual language and social processes mentoring session (</w:t>
      </w:r>
      <w:r>
        <w:rPr>
          <w:color w:val="000000" w:themeColor="text1"/>
          <w:sz w:val="22"/>
          <w:szCs w:val="22"/>
          <w:shd w:val="clear" w:color="auto" w:fill="FFFFFF"/>
        </w:rPr>
        <w:t>accepted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). Symposium at the American Educational Research Association Annual Conference, Chicago, IL (</w:t>
      </w:r>
      <w:proofErr w:type="gramStart"/>
      <w:r w:rsidRPr="005E7361">
        <w:rPr>
          <w:color w:val="000000" w:themeColor="text1"/>
          <w:sz w:val="22"/>
          <w:szCs w:val="22"/>
          <w:shd w:val="clear" w:color="auto" w:fill="FFFFFF"/>
        </w:rPr>
        <w:t>April,</w:t>
      </w:r>
      <w:proofErr w:type="gramEnd"/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color w:val="000000" w:themeColor="text1"/>
          <w:sz w:val="22"/>
          <w:szCs w:val="22"/>
          <w:shd w:val="clear" w:color="auto" w:fill="FFFFFF"/>
        </w:rPr>
        <w:t>4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).</w:t>
      </w:r>
      <w:r w:rsidR="008B659F">
        <w:rPr>
          <w:color w:val="000000" w:themeColor="text1"/>
          <w:sz w:val="22"/>
          <w:szCs w:val="22"/>
          <w:shd w:val="clear" w:color="auto" w:fill="FFFFFF"/>
        </w:rPr>
        <w:t xml:space="preserve"> With Cassie Brownell, Emily Machado, </w:t>
      </w:r>
      <w:proofErr w:type="spellStart"/>
      <w:r w:rsidR="008B659F">
        <w:rPr>
          <w:color w:val="000000" w:themeColor="text1"/>
          <w:sz w:val="22"/>
          <w:szCs w:val="22"/>
          <w:shd w:val="clear" w:color="auto" w:fill="FFFFFF"/>
        </w:rPr>
        <w:t>Jungmin</w:t>
      </w:r>
      <w:proofErr w:type="spellEnd"/>
      <w:r w:rsidR="008B659F">
        <w:rPr>
          <w:color w:val="000000" w:themeColor="text1"/>
          <w:sz w:val="22"/>
          <w:szCs w:val="22"/>
          <w:shd w:val="clear" w:color="auto" w:fill="FFFFFF"/>
        </w:rPr>
        <w:t xml:space="preserve"> Kwon and </w:t>
      </w:r>
      <w:proofErr w:type="spellStart"/>
      <w:r w:rsidR="008B659F">
        <w:rPr>
          <w:color w:val="000000" w:themeColor="text1"/>
          <w:sz w:val="22"/>
          <w:szCs w:val="22"/>
          <w:shd w:val="clear" w:color="auto" w:fill="FFFFFF"/>
        </w:rPr>
        <w:t>Tairan</w:t>
      </w:r>
      <w:proofErr w:type="spellEnd"/>
      <w:r w:rsidR="008B659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8B659F">
        <w:rPr>
          <w:color w:val="000000" w:themeColor="text1"/>
          <w:sz w:val="22"/>
          <w:szCs w:val="22"/>
          <w:shd w:val="clear" w:color="auto" w:fill="FFFFFF"/>
        </w:rPr>
        <w:t>Qiu</w:t>
      </w:r>
      <w:proofErr w:type="spellEnd"/>
      <w:r w:rsidR="008B659F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343FAE03" w14:textId="77777777" w:rsidR="00FC2CA1" w:rsidRPr="005E7361" w:rsidRDefault="00FC2CA1" w:rsidP="00FC2CA1">
      <w:pPr>
        <w:rPr>
          <w:bCs/>
          <w:sz w:val="22"/>
          <w:szCs w:val="22"/>
        </w:rPr>
      </w:pPr>
    </w:p>
    <w:p w14:paraId="33929F43" w14:textId="14BA2AE1" w:rsidR="00FC2CA1" w:rsidRDefault="00FC2CA1" w:rsidP="00FC2CA1">
      <w:pPr>
        <w:ind w:left="720" w:hanging="540"/>
        <w:rPr>
          <w:bCs/>
          <w:sz w:val="22"/>
          <w:szCs w:val="22"/>
        </w:rPr>
      </w:pPr>
      <w:r w:rsidRPr="0083617D">
        <w:rPr>
          <w:color w:val="000000"/>
          <w:sz w:val="22"/>
          <w:szCs w:val="22"/>
          <w:shd w:val="clear" w:color="auto" w:fill="FFFFFF"/>
        </w:rPr>
        <w:t xml:space="preserve">Teachers’ </w:t>
      </w:r>
      <w:r>
        <w:rPr>
          <w:color w:val="000000"/>
          <w:sz w:val="22"/>
          <w:szCs w:val="22"/>
          <w:shd w:val="clear" w:color="auto" w:fill="FFFFFF"/>
        </w:rPr>
        <w:t>e</w:t>
      </w:r>
      <w:r w:rsidRPr="0083617D">
        <w:rPr>
          <w:color w:val="000000"/>
          <w:sz w:val="22"/>
          <w:szCs w:val="22"/>
          <w:shd w:val="clear" w:color="auto" w:fill="FFFFFF"/>
        </w:rPr>
        <w:t xml:space="preserve">xperiences with </w:t>
      </w:r>
      <w:r>
        <w:rPr>
          <w:color w:val="000000"/>
          <w:sz w:val="22"/>
          <w:szCs w:val="22"/>
          <w:shd w:val="clear" w:color="auto" w:fill="FFFFFF"/>
        </w:rPr>
        <w:t>t</w:t>
      </w:r>
      <w:r w:rsidRPr="0083617D">
        <w:rPr>
          <w:color w:val="000000"/>
          <w:sz w:val="22"/>
          <w:szCs w:val="22"/>
          <w:shd w:val="clear" w:color="auto" w:fill="FFFFFF"/>
        </w:rPr>
        <w:t xml:space="preserve">ranslanguaging </w:t>
      </w:r>
      <w:r>
        <w:rPr>
          <w:color w:val="000000"/>
          <w:sz w:val="22"/>
          <w:szCs w:val="22"/>
          <w:shd w:val="clear" w:color="auto" w:fill="FFFFFF"/>
        </w:rPr>
        <w:t>t</w:t>
      </w:r>
      <w:r w:rsidRPr="0083617D">
        <w:rPr>
          <w:color w:val="000000"/>
          <w:sz w:val="22"/>
          <w:szCs w:val="22"/>
          <w:shd w:val="clear" w:color="auto" w:fill="FFFFFF"/>
        </w:rPr>
        <w:t xml:space="preserve">heory and </w:t>
      </w:r>
      <w:r>
        <w:rPr>
          <w:color w:val="000000"/>
          <w:sz w:val="22"/>
          <w:szCs w:val="22"/>
          <w:shd w:val="clear" w:color="auto" w:fill="FFFFFF"/>
        </w:rPr>
        <w:t>p</w:t>
      </w:r>
      <w:r w:rsidRPr="0083617D">
        <w:rPr>
          <w:color w:val="000000"/>
          <w:sz w:val="22"/>
          <w:szCs w:val="22"/>
          <w:shd w:val="clear" w:color="auto" w:fill="FFFFFF"/>
        </w:rPr>
        <w:t xml:space="preserve">edagogy </w:t>
      </w:r>
      <w:r>
        <w:rPr>
          <w:color w:val="000000"/>
          <w:sz w:val="22"/>
          <w:szCs w:val="22"/>
          <w:shd w:val="clear" w:color="auto" w:fill="FFFFFF"/>
        </w:rPr>
        <w:t>a</w:t>
      </w:r>
      <w:r w:rsidRPr="0083617D">
        <w:rPr>
          <w:color w:val="000000"/>
          <w:sz w:val="22"/>
          <w:szCs w:val="22"/>
          <w:shd w:val="clear" w:color="auto" w:fill="FFFFFF"/>
        </w:rPr>
        <w:t xml:space="preserve">cross </w:t>
      </w:r>
      <w:r>
        <w:rPr>
          <w:color w:val="000000"/>
          <w:sz w:val="22"/>
          <w:szCs w:val="22"/>
          <w:shd w:val="clear" w:color="auto" w:fill="FFFFFF"/>
        </w:rPr>
        <w:t>c</w:t>
      </w:r>
      <w:r w:rsidRPr="0083617D">
        <w:rPr>
          <w:color w:val="000000"/>
          <w:sz w:val="22"/>
          <w:szCs w:val="22"/>
          <w:shd w:val="clear" w:color="auto" w:fill="FFFFFF"/>
        </w:rPr>
        <w:t>ontexts</w:t>
      </w:r>
      <w:r>
        <w:rPr>
          <w:color w:val="000000"/>
          <w:sz w:val="22"/>
          <w:szCs w:val="22"/>
          <w:shd w:val="clear" w:color="auto" w:fill="FFFFFF"/>
        </w:rPr>
        <w:t xml:space="preserve"> (accepted)</w:t>
      </w:r>
      <w:r w:rsidRPr="0083617D">
        <w:rPr>
          <w:color w:val="000000"/>
          <w:sz w:val="22"/>
          <w:szCs w:val="22"/>
          <w:shd w:val="clear" w:color="auto" w:fill="FFFFFF"/>
        </w:rPr>
        <w:t>, Symposium at the American Educational Research Association Annual Conference, Philadelphia, PA (</w:t>
      </w:r>
      <w:proofErr w:type="gramStart"/>
      <w:r w:rsidRPr="0083617D">
        <w:rPr>
          <w:color w:val="000000"/>
          <w:sz w:val="22"/>
          <w:szCs w:val="22"/>
          <w:shd w:val="clear" w:color="auto" w:fill="FFFFFF"/>
        </w:rPr>
        <w:t>April,</w:t>
      </w:r>
      <w:proofErr w:type="gramEnd"/>
      <w:r w:rsidRPr="0083617D">
        <w:rPr>
          <w:color w:val="000000"/>
          <w:sz w:val="22"/>
          <w:szCs w:val="22"/>
          <w:shd w:val="clear" w:color="auto" w:fill="FFFFFF"/>
        </w:rPr>
        <w:t xml:space="preserve"> 2024).</w:t>
      </w:r>
      <w:r w:rsidR="008B659F">
        <w:rPr>
          <w:color w:val="000000"/>
          <w:sz w:val="22"/>
          <w:szCs w:val="22"/>
          <w:shd w:val="clear" w:color="auto" w:fill="FFFFFF"/>
        </w:rPr>
        <w:t xml:space="preserve"> </w:t>
      </w:r>
      <w:r w:rsidR="007E3A40">
        <w:rPr>
          <w:color w:val="000000"/>
          <w:sz w:val="22"/>
          <w:szCs w:val="22"/>
          <w:shd w:val="clear" w:color="auto" w:fill="FFFFFF"/>
        </w:rPr>
        <w:t xml:space="preserve">With Lindsey Rowe and </w:t>
      </w:r>
      <w:proofErr w:type="spellStart"/>
      <w:r w:rsidR="007E3A40">
        <w:rPr>
          <w:color w:val="000000"/>
          <w:sz w:val="22"/>
          <w:szCs w:val="22"/>
          <w:shd w:val="clear" w:color="auto" w:fill="FFFFFF"/>
        </w:rPr>
        <w:t>Huili</w:t>
      </w:r>
      <w:proofErr w:type="spellEnd"/>
      <w:r w:rsidR="007E3A40">
        <w:rPr>
          <w:color w:val="000000"/>
          <w:sz w:val="22"/>
          <w:szCs w:val="22"/>
          <w:shd w:val="clear" w:color="auto" w:fill="FFFFFF"/>
        </w:rPr>
        <w:t xml:space="preserve"> Hong.</w:t>
      </w:r>
    </w:p>
    <w:p w14:paraId="37A736E9" w14:textId="77777777" w:rsidR="00FC2CA1" w:rsidRDefault="00FC2CA1" w:rsidP="00B24741">
      <w:pPr>
        <w:ind w:left="720" w:hanging="540"/>
        <w:rPr>
          <w:bCs/>
          <w:sz w:val="22"/>
          <w:szCs w:val="22"/>
        </w:rPr>
      </w:pPr>
    </w:p>
    <w:p w14:paraId="79744F02" w14:textId="1AF4AD40" w:rsidR="00447E47" w:rsidRPr="005E7361" w:rsidRDefault="00447E47" w:rsidP="00B24741">
      <w:pPr>
        <w:ind w:left="720" w:hanging="540"/>
        <w:rPr>
          <w:bCs/>
          <w:sz w:val="22"/>
          <w:szCs w:val="22"/>
        </w:rPr>
      </w:pPr>
      <w:r w:rsidRPr="005E7361">
        <w:rPr>
          <w:bCs/>
          <w:sz w:val="22"/>
          <w:szCs w:val="22"/>
        </w:rPr>
        <w:t xml:space="preserve">So you’re preparing for the academic job </w:t>
      </w:r>
      <w:proofErr w:type="gramStart"/>
      <w:r w:rsidRPr="005E7361">
        <w:rPr>
          <w:bCs/>
          <w:sz w:val="22"/>
          <w:szCs w:val="22"/>
        </w:rPr>
        <w:t>market</w:t>
      </w:r>
      <w:r w:rsidR="00C55979" w:rsidRPr="005E7361">
        <w:rPr>
          <w:bCs/>
          <w:sz w:val="22"/>
          <w:szCs w:val="22"/>
        </w:rPr>
        <w:t>!</w:t>
      </w:r>
      <w:r w:rsidRPr="005E7361">
        <w:rPr>
          <w:bCs/>
          <w:sz w:val="22"/>
          <w:szCs w:val="22"/>
        </w:rPr>
        <w:t>,</w:t>
      </w:r>
      <w:proofErr w:type="gramEnd"/>
      <w:r w:rsidRPr="005E7361">
        <w:rPr>
          <w:bCs/>
          <w:sz w:val="22"/>
          <w:szCs w:val="22"/>
        </w:rPr>
        <w:t xml:space="preserve"> Panel </w:t>
      </w:r>
      <w:r w:rsidR="00B24741" w:rsidRPr="005E7361">
        <w:rPr>
          <w:bCs/>
          <w:sz w:val="22"/>
          <w:szCs w:val="22"/>
        </w:rPr>
        <w:t xml:space="preserve">for doctoral students co-organized </w:t>
      </w:r>
      <w:r w:rsidRPr="005E7361">
        <w:rPr>
          <w:bCs/>
          <w:sz w:val="22"/>
          <w:szCs w:val="22"/>
        </w:rPr>
        <w:t xml:space="preserve">with </w:t>
      </w:r>
      <w:proofErr w:type="spellStart"/>
      <w:r w:rsidRPr="005E7361">
        <w:rPr>
          <w:bCs/>
          <w:sz w:val="22"/>
          <w:szCs w:val="22"/>
        </w:rPr>
        <w:t>A</w:t>
      </w:r>
      <w:r w:rsidR="00A34875" w:rsidRPr="005E7361">
        <w:rPr>
          <w:bCs/>
          <w:sz w:val="22"/>
          <w:szCs w:val="22"/>
        </w:rPr>
        <w:t>nkhi</w:t>
      </w:r>
      <w:proofErr w:type="spellEnd"/>
      <w:r w:rsidRPr="005E7361">
        <w:rPr>
          <w:bCs/>
          <w:sz w:val="22"/>
          <w:szCs w:val="22"/>
        </w:rPr>
        <w:t xml:space="preserve"> </w:t>
      </w:r>
      <w:proofErr w:type="spellStart"/>
      <w:r w:rsidRPr="005E7361">
        <w:rPr>
          <w:bCs/>
          <w:sz w:val="22"/>
          <w:szCs w:val="22"/>
        </w:rPr>
        <w:t>Thakurta</w:t>
      </w:r>
      <w:proofErr w:type="spellEnd"/>
      <w:r w:rsidRPr="005E7361">
        <w:rPr>
          <w:bCs/>
          <w:sz w:val="22"/>
          <w:szCs w:val="22"/>
        </w:rPr>
        <w:t xml:space="preserve"> and C</w:t>
      </w:r>
      <w:r w:rsidR="00A34875" w:rsidRPr="005E7361">
        <w:rPr>
          <w:bCs/>
          <w:sz w:val="22"/>
          <w:szCs w:val="22"/>
        </w:rPr>
        <w:t>elia</w:t>
      </w:r>
      <w:r w:rsidRPr="005E7361">
        <w:rPr>
          <w:bCs/>
          <w:sz w:val="22"/>
          <w:szCs w:val="22"/>
        </w:rPr>
        <w:t xml:space="preserve"> Reddick at Boston College, Chestnut Hill, MA (October</w:t>
      </w:r>
      <w:r w:rsidR="00EA32EC" w:rsidRPr="005E7361">
        <w:rPr>
          <w:bCs/>
          <w:sz w:val="22"/>
          <w:szCs w:val="22"/>
        </w:rPr>
        <w:t>,</w:t>
      </w:r>
      <w:r w:rsidRPr="005E7361">
        <w:rPr>
          <w:bCs/>
          <w:sz w:val="22"/>
          <w:szCs w:val="22"/>
        </w:rPr>
        <w:t xml:space="preserve"> 2023).</w:t>
      </w:r>
    </w:p>
    <w:p w14:paraId="4ECEDAF6" w14:textId="77777777" w:rsidR="00447E47" w:rsidRPr="005E7361" w:rsidRDefault="00447E47" w:rsidP="00B24741">
      <w:pPr>
        <w:ind w:left="720" w:hanging="540"/>
        <w:rPr>
          <w:bCs/>
          <w:sz w:val="22"/>
          <w:szCs w:val="22"/>
        </w:rPr>
      </w:pPr>
    </w:p>
    <w:p w14:paraId="02C8F582" w14:textId="1CE788B5" w:rsidR="00A62C0A" w:rsidRPr="005E7361" w:rsidRDefault="00910A3C" w:rsidP="00B24741">
      <w:pPr>
        <w:ind w:left="720" w:hanging="540"/>
        <w:rPr>
          <w:bCs/>
          <w:sz w:val="22"/>
          <w:szCs w:val="22"/>
        </w:rPr>
      </w:pPr>
      <w:r w:rsidRPr="005E7361">
        <w:rPr>
          <w:bCs/>
          <w:sz w:val="22"/>
          <w:szCs w:val="22"/>
        </w:rPr>
        <w:t xml:space="preserve">Cultivating culturally sustaining stances in literacy learning: Teachers working with multilingual students </w:t>
      </w:r>
      <w:r w:rsidR="00CC23FA" w:rsidRPr="005E7361">
        <w:rPr>
          <w:bCs/>
          <w:sz w:val="22"/>
          <w:szCs w:val="22"/>
        </w:rPr>
        <w:t>a</w:t>
      </w:r>
      <w:r w:rsidRPr="005E7361">
        <w:rPr>
          <w:bCs/>
          <w:sz w:val="22"/>
          <w:szCs w:val="22"/>
        </w:rPr>
        <w:t xml:space="preserve">cross </w:t>
      </w:r>
      <w:r w:rsidR="00CC23FA" w:rsidRPr="005E7361">
        <w:rPr>
          <w:bCs/>
          <w:sz w:val="22"/>
          <w:szCs w:val="22"/>
        </w:rPr>
        <w:t>e</w:t>
      </w:r>
      <w:r w:rsidRPr="005E7361">
        <w:rPr>
          <w:bCs/>
          <w:sz w:val="22"/>
          <w:szCs w:val="22"/>
        </w:rPr>
        <w:t xml:space="preserve">ducational </w:t>
      </w:r>
      <w:r w:rsidR="00CC23FA" w:rsidRPr="005E7361">
        <w:rPr>
          <w:bCs/>
          <w:sz w:val="22"/>
          <w:szCs w:val="22"/>
        </w:rPr>
        <w:t>s</w:t>
      </w:r>
      <w:r w:rsidRPr="005E7361">
        <w:rPr>
          <w:bCs/>
          <w:sz w:val="22"/>
          <w:szCs w:val="22"/>
        </w:rPr>
        <w:t>ettings</w:t>
      </w:r>
      <w:r w:rsidR="00A62C0A" w:rsidRPr="005E7361">
        <w:rPr>
          <w:bCs/>
          <w:color w:val="000000" w:themeColor="text1"/>
          <w:sz w:val="22"/>
          <w:szCs w:val="22"/>
          <w:shd w:val="clear" w:color="auto" w:fill="FFFFFF"/>
        </w:rPr>
        <w:t>, Symposium at the Literacy Research Association Annual Conference, Atlanta, GA (</w:t>
      </w:r>
      <w:proofErr w:type="gramStart"/>
      <w:r w:rsidR="00A62C0A" w:rsidRPr="005E7361">
        <w:rPr>
          <w:bCs/>
          <w:color w:val="000000" w:themeColor="text1"/>
          <w:sz w:val="22"/>
          <w:szCs w:val="22"/>
          <w:shd w:val="clear" w:color="auto" w:fill="FFFFFF"/>
        </w:rPr>
        <w:t>December,</w:t>
      </w:r>
      <w:proofErr w:type="gramEnd"/>
      <w:r w:rsidR="00A62C0A" w:rsidRPr="005E7361">
        <w:rPr>
          <w:bCs/>
          <w:color w:val="000000" w:themeColor="text1"/>
          <w:sz w:val="22"/>
          <w:szCs w:val="22"/>
          <w:shd w:val="clear" w:color="auto" w:fill="FFFFFF"/>
        </w:rPr>
        <w:t xml:space="preserve"> 2023).</w:t>
      </w:r>
    </w:p>
    <w:p w14:paraId="136FE86A" w14:textId="77777777" w:rsidR="00A62C0A" w:rsidRPr="005E7361" w:rsidRDefault="00A62C0A" w:rsidP="00B24741">
      <w:pPr>
        <w:ind w:left="720" w:hanging="540"/>
        <w:rPr>
          <w:color w:val="000000" w:themeColor="text1"/>
          <w:sz w:val="22"/>
          <w:szCs w:val="22"/>
          <w:shd w:val="clear" w:color="auto" w:fill="FFFFFF"/>
        </w:rPr>
      </w:pPr>
    </w:p>
    <w:p w14:paraId="027CB7AE" w14:textId="7BAA5956" w:rsidR="00A62C0A" w:rsidRPr="005E7361" w:rsidRDefault="00CC23FA" w:rsidP="00B24741">
      <w:pPr>
        <w:ind w:left="720" w:hanging="540"/>
        <w:rPr>
          <w:color w:val="000000" w:themeColor="text1"/>
          <w:sz w:val="22"/>
          <w:szCs w:val="22"/>
          <w:shd w:val="clear" w:color="auto" w:fill="FFFFFF"/>
        </w:rPr>
      </w:pPr>
      <w:r w:rsidRPr="005E7361">
        <w:rPr>
          <w:color w:val="000000" w:themeColor="text1"/>
          <w:sz w:val="22"/>
          <w:szCs w:val="22"/>
          <w:shd w:val="clear" w:color="auto" w:fill="FFFFFF"/>
        </w:rPr>
        <w:t>10</w:t>
      </w:r>
      <w:r w:rsidRPr="005E7361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 Annual l</w:t>
      </w:r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 xml:space="preserve">anguage and 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s</w:t>
      </w:r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 xml:space="preserve">ocial 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p</w:t>
      </w:r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 xml:space="preserve">rocesses 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m</w:t>
      </w:r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 xml:space="preserve">entoring </w:t>
      </w:r>
      <w:r w:rsidR="00C55979" w:rsidRPr="005E7361">
        <w:rPr>
          <w:color w:val="000000" w:themeColor="text1"/>
          <w:sz w:val="22"/>
          <w:szCs w:val="22"/>
          <w:shd w:val="clear" w:color="auto" w:fill="FFFFFF"/>
        </w:rPr>
        <w:t>session (submitted). S</w:t>
      </w:r>
      <w:r w:rsidR="00A34875" w:rsidRPr="005E7361">
        <w:rPr>
          <w:color w:val="000000" w:themeColor="text1"/>
          <w:sz w:val="22"/>
          <w:szCs w:val="22"/>
          <w:shd w:val="clear" w:color="auto" w:fill="FFFFFF"/>
        </w:rPr>
        <w:t>ymposium at t</w:t>
      </w:r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>he American Educational Research Association Annual Conference, Chicago, IL (</w:t>
      </w:r>
      <w:proofErr w:type="gramStart"/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>April,</w:t>
      </w:r>
      <w:proofErr w:type="gramEnd"/>
      <w:r w:rsidR="00A62C0A" w:rsidRPr="005E7361">
        <w:rPr>
          <w:color w:val="000000" w:themeColor="text1"/>
          <w:sz w:val="22"/>
          <w:szCs w:val="22"/>
          <w:shd w:val="clear" w:color="auto" w:fill="FFFFFF"/>
        </w:rPr>
        <w:t xml:space="preserve"> 2023).</w:t>
      </w:r>
    </w:p>
    <w:p w14:paraId="47D62390" w14:textId="77777777" w:rsidR="00A62C0A" w:rsidRPr="005E7361" w:rsidRDefault="00A62C0A" w:rsidP="00B24741">
      <w:pPr>
        <w:ind w:left="720" w:hanging="540"/>
        <w:rPr>
          <w:color w:val="000000" w:themeColor="text1"/>
          <w:sz w:val="22"/>
          <w:szCs w:val="22"/>
          <w:shd w:val="clear" w:color="auto" w:fill="FFFFFF"/>
        </w:rPr>
      </w:pPr>
    </w:p>
    <w:p w14:paraId="0E085CFB" w14:textId="4695682C" w:rsidR="000C4D73" w:rsidRPr="005E7361" w:rsidRDefault="000C4D73" w:rsidP="00C55979">
      <w:pPr>
        <w:ind w:left="720" w:hanging="540"/>
        <w:rPr>
          <w:color w:val="000000" w:themeColor="text1"/>
          <w:sz w:val="22"/>
          <w:szCs w:val="22"/>
        </w:rPr>
      </w:pP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Exploring teachers’ incorporation of bi/multilingual </w:t>
      </w:r>
      <w:r w:rsidR="00454B95" w:rsidRPr="005E7361">
        <w:rPr>
          <w:color w:val="000000" w:themeColor="text1"/>
          <w:sz w:val="22"/>
          <w:szCs w:val="22"/>
          <w:shd w:val="clear" w:color="auto" w:fill="FFFFFF"/>
        </w:rPr>
        <w:t xml:space="preserve">literacy 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practices in elementary classrooms, Symposium at the Literacy Research Association Annual Conference, Phoenix, AZ (</w:t>
      </w:r>
      <w:proofErr w:type="gramStart"/>
      <w:r w:rsidRPr="005E7361">
        <w:rPr>
          <w:color w:val="000000" w:themeColor="text1"/>
          <w:sz w:val="22"/>
          <w:szCs w:val="22"/>
          <w:shd w:val="clear" w:color="auto" w:fill="FFFFFF"/>
        </w:rPr>
        <w:t>December,</w:t>
      </w:r>
      <w:proofErr w:type="gramEnd"/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 2022).</w:t>
      </w:r>
    </w:p>
    <w:p w14:paraId="66CF55A4" w14:textId="4B015AE2" w:rsidR="00F61630" w:rsidRPr="005E7361" w:rsidRDefault="006E0DEF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 xml:space="preserve">Transgressive </w:t>
      </w:r>
      <w:r w:rsidR="00B05141" w:rsidRPr="005E7361">
        <w:rPr>
          <w:rFonts w:eastAsia="Cambria"/>
          <w:sz w:val="22"/>
          <w:szCs w:val="22"/>
          <w:u w:color="000000"/>
        </w:rPr>
        <w:t>l</w:t>
      </w:r>
      <w:r w:rsidRPr="005E7361">
        <w:rPr>
          <w:rFonts w:eastAsia="Cambria"/>
          <w:sz w:val="22"/>
          <w:szCs w:val="22"/>
          <w:u w:color="000000"/>
        </w:rPr>
        <w:t xml:space="preserve">anguage in </w:t>
      </w:r>
      <w:r w:rsidR="00B05141" w:rsidRPr="005E7361">
        <w:rPr>
          <w:rFonts w:eastAsia="Cambria"/>
          <w:sz w:val="22"/>
          <w:szCs w:val="22"/>
          <w:u w:color="000000"/>
        </w:rPr>
        <w:t>l</w:t>
      </w:r>
      <w:r w:rsidRPr="005E7361">
        <w:rPr>
          <w:rFonts w:eastAsia="Cambria"/>
          <w:sz w:val="22"/>
          <w:szCs w:val="22"/>
          <w:u w:color="000000"/>
        </w:rPr>
        <w:t xml:space="preserve">iteracy </w:t>
      </w:r>
      <w:r w:rsidR="00B05141" w:rsidRPr="005E7361">
        <w:rPr>
          <w:rFonts w:eastAsia="Cambria"/>
          <w:sz w:val="22"/>
          <w:szCs w:val="22"/>
          <w:u w:color="000000"/>
        </w:rPr>
        <w:t>p</w:t>
      </w:r>
      <w:r w:rsidRPr="005E7361">
        <w:rPr>
          <w:rFonts w:eastAsia="Cambria"/>
          <w:sz w:val="22"/>
          <w:szCs w:val="22"/>
          <w:u w:color="000000"/>
        </w:rPr>
        <w:t>ractices. Symposium at the Literacy Research Association Annual Conference, Atlanta, GA (</w:t>
      </w:r>
      <w:proofErr w:type="gramStart"/>
      <w:r w:rsidRPr="005E7361">
        <w:rPr>
          <w:rFonts w:eastAsia="Cambria"/>
          <w:sz w:val="22"/>
          <w:szCs w:val="22"/>
          <w:u w:color="000000"/>
        </w:rPr>
        <w:t>December,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2021). </w:t>
      </w:r>
    </w:p>
    <w:p w14:paraId="73FA05D9" w14:textId="77777777" w:rsidR="0019242F" w:rsidRPr="005E7361" w:rsidRDefault="0019242F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13252D3E" w14:textId="6F0BACFF" w:rsidR="006960BA" w:rsidRPr="005E7361" w:rsidRDefault="006960BA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 xml:space="preserve">Reconceptualizing </w:t>
      </w:r>
      <w:r w:rsidR="00B05141" w:rsidRPr="005E7361">
        <w:rPr>
          <w:rFonts w:eastAsia="Cambria"/>
          <w:sz w:val="22"/>
          <w:szCs w:val="22"/>
          <w:u w:color="000000"/>
        </w:rPr>
        <w:t>t</w:t>
      </w:r>
      <w:r w:rsidRPr="005E7361">
        <w:rPr>
          <w:rFonts w:eastAsia="Cambria"/>
          <w:sz w:val="22"/>
          <w:szCs w:val="22"/>
          <w:u w:color="000000"/>
        </w:rPr>
        <w:t xml:space="preserve">ransgressive </w:t>
      </w:r>
      <w:r w:rsidR="00B05141" w:rsidRPr="005E7361">
        <w:rPr>
          <w:rFonts w:eastAsia="Cambria"/>
          <w:sz w:val="22"/>
          <w:szCs w:val="22"/>
          <w:u w:color="000000"/>
        </w:rPr>
        <w:t>l</w:t>
      </w:r>
      <w:r w:rsidRPr="005E7361">
        <w:rPr>
          <w:rFonts w:eastAsia="Cambria"/>
          <w:sz w:val="22"/>
          <w:szCs w:val="22"/>
          <w:u w:color="000000"/>
        </w:rPr>
        <w:t xml:space="preserve">anguage in </w:t>
      </w:r>
      <w:r w:rsidR="000B6ABC" w:rsidRPr="005E7361">
        <w:rPr>
          <w:rFonts w:eastAsia="Cambria"/>
          <w:sz w:val="22"/>
          <w:szCs w:val="22"/>
          <w:u w:color="000000"/>
        </w:rPr>
        <w:t>PreK-12</w:t>
      </w:r>
      <w:r w:rsidRPr="005E7361">
        <w:rPr>
          <w:rFonts w:eastAsia="Cambria"/>
          <w:sz w:val="22"/>
          <w:szCs w:val="22"/>
          <w:u w:color="000000"/>
        </w:rPr>
        <w:t xml:space="preserve"> </w:t>
      </w:r>
      <w:r w:rsidR="00B05141" w:rsidRPr="005E7361">
        <w:rPr>
          <w:rFonts w:eastAsia="Cambria"/>
          <w:sz w:val="22"/>
          <w:szCs w:val="22"/>
          <w:u w:color="000000"/>
        </w:rPr>
        <w:t>c</w:t>
      </w:r>
      <w:r w:rsidRPr="005E7361">
        <w:rPr>
          <w:rFonts w:eastAsia="Cambria"/>
          <w:sz w:val="22"/>
          <w:szCs w:val="22"/>
          <w:u w:color="000000"/>
        </w:rPr>
        <w:t>lassroom</w:t>
      </w:r>
      <w:r w:rsidR="000B6ABC" w:rsidRPr="005E7361">
        <w:rPr>
          <w:rFonts w:eastAsia="Cambria"/>
          <w:sz w:val="22"/>
          <w:szCs w:val="22"/>
          <w:u w:color="000000"/>
        </w:rPr>
        <w:t>s</w:t>
      </w:r>
      <w:r w:rsidRPr="005E7361">
        <w:rPr>
          <w:rFonts w:eastAsia="Cambria"/>
          <w:sz w:val="22"/>
          <w:szCs w:val="22"/>
          <w:u w:color="000000"/>
        </w:rPr>
        <w:t>. Symposium at the American Educational Research Association Annual Conference, San Francisco, CA (</w:t>
      </w:r>
      <w:proofErr w:type="gramStart"/>
      <w:r w:rsidRPr="005E7361">
        <w:rPr>
          <w:rFonts w:eastAsia="Cambria"/>
          <w:sz w:val="22"/>
          <w:szCs w:val="22"/>
          <w:u w:color="000000"/>
        </w:rPr>
        <w:t>April</w:t>
      </w:r>
      <w:r w:rsidR="0019242F" w:rsidRPr="005E7361">
        <w:rPr>
          <w:rFonts w:eastAsia="Cambria"/>
          <w:sz w:val="22"/>
          <w:szCs w:val="22"/>
          <w:u w:color="000000"/>
        </w:rPr>
        <w:t>,</w:t>
      </w:r>
      <w:proofErr w:type="gramEnd"/>
      <w:r w:rsidR="0019242F" w:rsidRPr="005E7361">
        <w:rPr>
          <w:rFonts w:eastAsia="Cambria"/>
          <w:sz w:val="22"/>
          <w:szCs w:val="22"/>
          <w:u w:color="000000"/>
        </w:rPr>
        <w:t xml:space="preserve"> </w:t>
      </w:r>
      <w:r w:rsidRPr="005E7361">
        <w:rPr>
          <w:rFonts w:eastAsia="Cambria"/>
          <w:sz w:val="22"/>
          <w:szCs w:val="22"/>
          <w:u w:color="000000"/>
        </w:rPr>
        <w:t>2021).</w:t>
      </w:r>
    </w:p>
    <w:p w14:paraId="5B4E9226" w14:textId="7049ACCB" w:rsidR="00F61630" w:rsidRPr="005E7361" w:rsidRDefault="00F61630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6D38128B" w14:textId="5132257D" w:rsidR="00F61630" w:rsidRPr="005E7361" w:rsidRDefault="002C7B76" w:rsidP="00B24741">
      <w:pPr>
        <w:ind w:left="720" w:hanging="540"/>
        <w:rPr>
          <w:sz w:val="22"/>
          <w:szCs w:val="22"/>
        </w:rPr>
      </w:pPr>
      <w:r w:rsidRPr="005E7361">
        <w:rPr>
          <w:color w:val="000000"/>
          <w:sz w:val="22"/>
          <w:szCs w:val="22"/>
        </w:rPr>
        <w:t>Co-constructing</w:t>
      </w:r>
      <w:r w:rsidR="00F61630" w:rsidRPr="005E7361">
        <w:rPr>
          <w:rStyle w:val="apple-converted-space"/>
          <w:color w:val="000000"/>
          <w:sz w:val="22"/>
          <w:szCs w:val="22"/>
        </w:rPr>
        <w:t> </w:t>
      </w:r>
      <w:r w:rsidR="00B05141" w:rsidRPr="005E7361">
        <w:rPr>
          <w:sz w:val="22"/>
          <w:szCs w:val="22"/>
        </w:rPr>
        <w:t>h</w:t>
      </w:r>
      <w:r w:rsidR="00F61630" w:rsidRPr="005E7361">
        <w:rPr>
          <w:sz w:val="22"/>
          <w:szCs w:val="22"/>
        </w:rPr>
        <w:t>umanizing</w:t>
      </w:r>
      <w:r w:rsidR="00F61630" w:rsidRPr="005E7361">
        <w:rPr>
          <w:rStyle w:val="apple-converted-space"/>
          <w:color w:val="000000"/>
          <w:sz w:val="22"/>
          <w:szCs w:val="22"/>
        </w:rPr>
        <w:t> </w:t>
      </w:r>
      <w:r w:rsidR="00B05141" w:rsidRPr="005E7361">
        <w:rPr>
          <w:color w:val="000000"/>
          <w:sz w:val="22"/>
          <w:szCs w:val="22"/>
        </w:rPr>
        <w:t>r</w:t>
      </w:r>
      <w:r w:rsidR="00F61630" w:rsidRPr="005E7361">
        <w:rPr>
          <w:color w:val="000000"/>
          <w:sz w:val="22"/>
          <w:szCs w:val="22"/>
        </w:rPr>
        <w:t xml:space="preserve">esearch </w:t>
      </w:r>
      <w:r w:rsidR="00B05141" w:rsidRPr="005E7361">
        <w:rPr>
          <w:color w:val="000000"/>
          <w:sz w:val="22"/>
          <w:szCs w:val="22"/>
        </w:rPr>
        <w:t>c</w:t>
      </w:r>
      <w:r w:rsidR="00F61630" w:rsidRPr="005E7361">
        <w:rPr>
          <w:color w:val="000000"/>
          <w:sz w:val="22"/>
          <w:szCs w:val="22"/>
        </w:rPr>
        <w:t xml:space="preserve">ollaborations </w:t>
      </w:r>
      <w:r w:rsidR="00B05141" w:rsidRPr="005E7361">
        <w:rPr>
          <w:color w:val="000000"/>
          <w:sz w:val="22"/>
          <w:szCs w:val="22"/>
        </w:rPr>
        <w:t>w</w:t>
      </w:r>
      <w:r w:rsidR="00F61630" w:rsidRPr="005E7361">
        <w:rPr>
          <w:color w:val="000000"/>
          <w:sz w:val="22"/>
          <w:szCs w:val="22"/>
        </w:rPr>
        <w:t xml:space="preserve">hile </w:t>
      </w:r>
      <w:r w:rsidR="00B05141" w:rsidRPr="005E7361">
        <w:rPr>
          <w:color w:val="000000"/>
          <w:sz w:val="22"/>
          <w:szCs w:val="22"/>
        </w:rPr>
        <w:t>w</w:t>
      </w:r>
      <w:r w:rsidR="00F61630" w:rsidRPr="005E7361">
        <w:rPr>
          <w:color w:val="000000"/>
          <w:sz w:val="22"/>
          <w:szCs w:val="22"/>
        </w:rPr>
        <w:t xml:space="preserve">orking </w:t>
      </w:r>
      <w:r w:rsidR="006052DE" w:rsidRPr="005E7361">
        <w:rPr>
          <w:color w:val="000000"/>
          <w:sz w:val="22"/>
          <w:szCs w:val="22"/>
        </w:rPr>
        <w:t>alongside</w:t>
      </w:r>
      <w:r w:rsidR="00462E51" w:rsidRPr="005E7361">
        <w:rPr>
          <w:color w:val="000000"/>
          <w:sz w:val="22"/>
          <w:szCs w:val="22"/>
        </w:rPr>
        <w:t xml:space="preserve"> </w:t>
      </w:r>
      <w:r w:rsidR="00B05141" w:rsidRPr="005E7361">
        <w:rPr>
          <w:color w:val="000000"/>
          <w:sz w:val="22"/>
          <w:szCs w:val="22"/>
        </w:rPr>
        <w:t>c</w:t>
      </w:r>
      <w:r w:rsidR="00F61630" w:rsidRPr="005E7361">
        <w:rPr>
          <w:color w:val="000000"/>
          <w:sz w:val="22"/>
          <w:szCs w:val="22"/>
        </w:rPr>
        <w:t>ommunities. Closing Panel at the National Council for Teachers of English Assembly for Research</w:t>
      </w:r>
      <w:r w:rsidR="006052DE" w:rsidRPr="005E7361">
        <w:rPr>
          <w:color w:val="000000"/>
          <w:sz w:val="22"/>
          <w:szCs w:val="22"/>
        </w:rPr>
        <w:t xml:space="preserve"> </w:t>
      </w:r>
      <w:r w:rsidR="00F61630" w:rsidRPr="005E7361">
        <w:rPr>
          <w:color w:val="000000"/>
          <w:sz w:val="22"/>
          <w:szCs w:val="22"/>
        </w:rPr>
        <w:t>Vanderbilt University, TN (</w:t>
      </w:r>
      <w:proofErr w:type="gramStart"/>
      <w:r w:rsidR="00F61630" w:rsidRPr="005E7361">
        <w:rPr>
          <w:color w:val="000000"/>
          <w:sz w:val="22"/>
          <w:szCs w:val="22"/>
        </w:rPr>
        <w:t>February,</w:t>
      </w:r>
      <w:proofErr w:type="gramEnd"/>
      <w:r w:rsidR="00F61630" w:rsidRPr="005E7361">
        <w:rPr>
          <w:color w:val="000000"/>
          <w:sz w:val="22"/>
          <w:szCs w:val="22"/>
        </w:rPr>
        <w:t xml:space="preserve"> 2020).</w:t>
      </w:r>
    </w:p>
    <w:p w14:paraId="01102601" w14:textId="77777777" w:rsidR="00F126E8" w:rsidRPr="005E7361" w:rsidRDefault="00F126E8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18CDCB12" w14:textId="1EDBD5F5" w:rsidR="00456F99" w:rsidRPr="005E7361" w:rsidRDefault="00F126E8" w:rsidP="0062000D">
      <w:pPr>
        <w:ind w:left="720" w:hanging="540"/>
        <w:rPr>
          <w:color w:val="222222"/>
          <w:sz w:val="22"/>
          <w:szCs w:val="22"/>
          <w:shd w:val="clear" w:color="auto" w:fill="FFFFFF"/>
        </w:rPr>
      </w:pPr>
      <w:r w:rsidRPr="005E7361">
        <w:rPr>
          <w:color w:val="222222"/>
          <w:sz w:val="22"/>
          <w:szCs w:val="22"/>
          <w:shd w:val="clear" w:color="auto" w:fill="FFFFFF"/>
        </w:rPr>
        <w:t>Languaging</w:t>
      </w:r>
      <w:r w:rsidR="006C540C" w:rsidRPr="005E7361">
        <w:rPr>
          <w:color w:val="222222"/>
          <w:sz w:val="22"/>
          <w:szCs w:val="22"/>
          <w:shd w:val="clear" w:color="auto" w:fill="FFFFFF"/>
        </w:rPr>
        <w:t xml:space="preserve"> authoring</w:t>
      </w:r>
      <w:r w:rsidRPr="005E7361">
        <w:rPr>
          <w:color w:val="222222"/>
          <w:sz w:val="22"/>
          <w:szCs w:val="22"/>
          <w:shd w:val="clear" w:color="auto" w:fill="FFFFFF"/>
        </w:rPr>
        <w:t>.</w:t>
      </w:r>
      <w:r w:rsidR="006C540C" w:rsidRPr="005E7361">
        <w:rPr>
          <w:color w:val="222222"/>
          <w:sz w:val="22"/>
          <w:szCs w:val="22"/>
          <w:shd w:val="clear" w:color="auto" w:fill="FFFFFF"/>
        </w:rPr>
        <w:t xml:space="preserve"> Paper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 </w:t>
      </w:r>
      <w:r w:rsidR="00404C39" w:rsidRPr="005E7361">
        <w:rPr>
          <w:color w:val="222222"/>
          <w:sz w:val="22"/>
          <w:szCs w:val="22"/>
          <w:shd w:val="clear" w:color="auto" w:fill="FFFFFF"/>
        </w:rPr>
        <w:t>Session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 at the Literacy Research Association Conference, Palm Springs, CA (</w:t>
      </w:r>
      <w:proofErr w:type="gramStart"/>
      <w:r w:rsidRPr="005E7361">
        <w:rPr>
          <w:color w:val="222222"/>
          <w:sz w:val="22"/>
          <w:szCs w:val="22"/>
          <w:shd w:val="clear" w:color="auto" w:fill="FFFFFF"/>
        </w:rPr>
        <w:t>November,</w:t>
      </w:r>
      <w:proofErr w:type="gramEnd"/>
      <w:r w:rsidRPr="005E7361">
        <w:rPr>
          <w:color w:val="222222"/>
          <w:sz w:val="22"/>
          <w:szCs w:val="22"/>
          <w:shd w:val="clear" w:color="auto" w:fill="FFFFFF"/>
        </w:rPr>
        <w:t xml:space="preserve"> 2018). </w:t>
      </w:r>
    </w:p>
    <w:p w14:paraId="7A43A953" w14:textId="77777777" w:rsidR="004E3CEA" w:rsidRDefault="004E3CEA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4EE47B34" w14:textId="17F7033B" w:rsidR="00CC0E5F" w:rsidRPr="005E7361" w:rsidRDefault="004D45A7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Conference Presentations</w:t>
      </w:r>
    </w:p>
    <w:p w14:paraId="1DD51525" w14:textId="17D0BC3F" w:rsidR="00F72A54" w:rsidRPr="005E7361" w:rsidRDefault="00A56B9C" w:rsidP="00A27504">
      <w:pPr>
        <w:pStyle w:val="Body"/>
        <w:ind w:left="36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* Doctoral student</w:t>
      </w:r>
      <w:r w:rsidR="00F47F3A" w:rsidRPr="005E7361">
        <w:rPr>
          <w:rFonts w:ascii="Times New Roman" w:eastAsia="Cambria" w:hAnsi="Times New Roman" w:cs="Times New Roman"/>
          <w:u w:color="000000"/>
        </w:rPr>
        <w:t xml:space="preserve"> co-presenter</w:t>
      </w:r>
      <w:r w:rsidR="00910A3C" w:rsidRPr="005E7361">
        <w:rPr>
          <w:rFonts w:ascii="Times New Roman" w:eastAsia="Cambria" w:hAnsi="Times New Roman" w:cs="Times New Roman"/>
          <w:u w:color="000000"/>
        </w:rPr>
        <w:t xml:space="preserve">, </w:t>
      </w:r>
      <w:r w:rsidR="00910A3C" w:rsidRPr="005E7361">
        <w:rPr>
          <w:rFonts w:ascii="Times New Roman" w:eastAsia="Cambria" w:hAnsi="Times New Roman" w:cs="Times New Roman"/>
          <w:u w:color="000000"/>
          <w:vertAlign w:val="superscript"/>
        </w:rPr>
        <w:t>+</w:t>
      </w:r>
      <w:r w:rsidR="00910A3C" w:rsidRPr="005E7361">
        <w:rPr>
          <w:rFonts w:ascii="Times New Roman" w:eastAsia="Cambria" w:hAnsi="Times New Roman" w:cs="Times New Roman"/>
          <w:u w:color="000000"/>
        </w:rPr>
        <w:t xml:space="preserve">K-12 teacher </w:t>
      </w:r>
      <w:r w:rsidR="00F47F3A" w:rsidRPr="005E7361">
        <w:rPr>
          <w:rFonts w:ascii="Times New Roman" w:eastAsia="Cambria" w:hAnsi="Times New Roman" w:cs="Times New Roman"/>
          <w:u w:color="000000"/>
        </w:rPr>
        <w:t>co-presenter</w:t>
      </w:r>
    </w:p>
    <w:p w14:paraId="2DB03E29" w14:textId="77777777" w:rsidR="00991ED2" w:rsidRPr="005E7361" w:rsidRDefault="00991ED2" w:rsidP="00991ED2">
      <w:pPr>
        <w:rPr>
          <w:sz w:val="22"/>
          <w:szCs w:val="22"/>
        </w:rPr>
      </w:pPr>
    </w:p>
    <w:p w14:paraId="141F8A09" w14:textId="24BB219B" w:rsidR="00F05D33" w:rsidRDefault="00F05D33" w:rsidP="00F05D33">
      <w:pPr>
        <w:pStyle w:val="BodyText"/>
        <w:ind w:left="810" w:right="264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Beauchemin, F. &amp; Woodward, L.</w:t>
      </w:r>
      <w:r w:rsidRPr="00F41684">
        <w:rPr>
          <w:rFonts w:eastAsia="Cambria"/>
          <w:b/>
          <w:bCs/>
          <w:sz w:val="22"/>
          <w:szCs w:val="22"/>
          <w:u w:color="000000"/>
          <w:vertAlign w:val="superscript"/>
        </w:rPr>
        <w:t xml:space="preserve"> </w:t>
      </w:r>
      <w:r w:rsidRPr="002B1878">
        <w:rPr>
          <w:rFonts w:eastAsia="Cambria"/>
          <w:b/>
          <w:bCs/>
          <w:sz w:val="22"/>
          <w:szCs w:val="22"/>
          <w:u w:color="000000"/>
          <w:vertAlign w:val="superscript"/>
        </w:rPr>
        <w:t>+*</w:t>
      </w:r>
      <w:r>
        <w:rPr>
          <w:color w:val="000000"/>
          <w:sz w:val="22"/>
          <w:szCs w:val="22"/>
        </w:rPr>
        <w:t xml:space="preserve"> (submitted). Exploring instructional strategies to affirm languages with fewer pedagogical resources into multilingual reading instruction, American Educational Research Association, Denver, CO (</w:t>
      </w:r>
      <w:proofErr w:type="gramStart"/>
      <w:r>
        <w:rPr>
          <w:color w:val="000000"/>
          <w:sz w:val="22"/>
          <w:szCs w:val="22"/>
        </w:rPr>
        <w:t>April,</w:t>
      </w:r>
      <w:proofErr w:type="gramEnd"/>
      <w:r>
        <w:rPr>
          <w:color w:val="000000"/>
          <w:sz w:val="22"/>
          <w:szCs w:val="22"/>
        </w:rPr>
        <w:t xml:space="preserve"> 2025).</w:t>
      </w:r>
    </w:p>
    <w:p w14:paraId="2F2406A4" w14:textId="77777777" w:rsidR="00F05D33" w:rsidRDefault="00F05D33" w:rsidP="00F05D33">
      <w:pPr>
        <w:rPr>
          <w:color w:val="000000"/>
          <w:sz w:val="22"/>
          <w:szCs w:val="22"/>
        </w:rPr>
      </w:pPr>
    </w:p>
    <w:p w14:paraId="71B3B45F" w14:textId="614D48DE" w:rsidR="007E3A40" w:rsidRDefault="007E3A40" w:rsidP="0081720E">
      <w:pPr>
        <w:ind w:left="72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Beauchemin, F. &amp; Carpenter de Cortina, R. (submitted). Dignity-</w:t>
      </w:r>
      <w:proofErr w:type="spellStart"/>
      <w:r>
        <w:rPr>
          <w:color w:val="000000"/>
          <w:sz w:val="22"/>
          <w:szCs w:val="22"/>
        </w:rPr>
        <w:t>ing</w:t>
      </w:r>
      <w:proofErr w:type="spellEnd"/>
      <w:r>
        <w:rPr>
          <w:color w:val="000000"/>
          <w:sz w:val="22"/>
          <w:szCs w:val="22"/>
        </w:rPr>
        <w:t xml:space="preserve"> in literacy events: Multilingual paraprofessional teachers and students broadening the construction of personhood, American Educational Research Association, Denver, CO (</w:t>
      </w:r>
      <w:proofErr w:type="gramStart"/>
      <w:r>
        <w:rPr>
          <w:color w:val="000000"/>
          <w:sz w:val="22"/>
          <w:szCs w:val="22"/>
        </w:rPr>
        <w:t>April,</w:t>
      </w:r>
      <w:proofErr w:type="gramEnd"/>
      <w:r>
        <w:rPr>
          <w:color w:val="000000"/>
          <w:sz w:val="22"/>
          <w:szCs w:val="22"/>
        </w:rPr>
        <w:t xml:space="preserve"> 2025)</w:t>
      </w:r>
    </w:p>
    <w:p w14:paraId="26EA90DF" w14:textId="77777777" w:rsidR="007E3A40" w:rsidRDefault="007E3A40" w:rsidP="007E3A40">
      <w:pPr>
        <w:rPr>
          <w:color w:val="000000"/>
          <w:sz w:val="22"/>
          <w:szCs w:val="22"/>
        </w:rPr>
      </w:pPr>
    </w:p>
    <w:p w14:paraId="43CB1AB5" w14:textId="5FD01098" w:rsidR="0081720E" w:rsidRPr="005443EE" w:rsidRDefault="0081720E" w:rsidP="0081720E">
      <w:pPr>
        <w:ind w:left="720" w:hanging="540"/>
        <w:rPr>
          <w:color w:val="000000"/>
          <w:sz w:val="22"/>
          <w:szCs w:val="22"/>
        </w:rPr>
      </w:pPr>
      <w:r w:rsidRPr="005443EE">
        <w:rPr>
          <w:color w:val="000000"/>
          <w:sz w:val="22"/>
          <w:szCs w:val="22"/>
        </w:rPr>
        <w:t>Beauchemin, F.</w:t>
      </w:r>
      <w:r>
        <w:rPr>
          <w:color w:val="000000"/>
          <w:sz w:val="22"/>
          <w:szCs w:val="22"/>
        </w:rPr>
        <w:t>, Somerville-Braun, J.</w:t>
      </w:r>
      <w:r w:rsidRPr="005443EE">
        <w:rPr>
          <w:color w:val="000000"/>
          <w:sz w:val="22"/>
          <w:szCs w:val="22"/>
        </w:rPr>
        <w:t xml:space="preserve"> &amp; Rowe, L. </w:t>
      </w:r>
      <w:r>
        <w:rPr>
          <w:color w:val="000000"/>
          <w:sz w:val="22"/>
          <w:szCs w:val="22"/>
        </w:rPr>
        <w:t>(</w:t>
      </w:r>
      <w:r w:rsidR="00355A2D">
        <w:rPr>
          <w:color w:val="000000"/>
          <w:sz w:val="22"/>
          <w:szCs w:val="22"/>
        </w:rPr>
        <w:t>accepted</w:t>
      </w:r>
      <w:r>
        <w:rPr>
          <w:color w:val="000000"/>
          <w:sz w:val="22"/>
          <w:szCs w:val="22"/>
        </w:rPr>
        <w:t xml:space="preserve">). </w:t>
      </w:r>
      <w:r w:rsidRPr="005443EE">
        <w:rPr>
          <w:color w:val="000000"/>
          <w:sz w:val="22"/>
          <w:szCs w:val="22"/>
        </w:rPr>
        <w:t>Navigating current approaches to literacy instruction with multilingual learners: A comparative case study, Literacy Research Association, Atlanta, GA (</w:t>
      </w:r>
      <w:proofErr w:type="gramStart"/>
      <w:r w:rsidRPr="005443EE">
        <w:rPr>
          <w:color w:val="000000"/>
          <w:sz w:val="22"/>
          <w:szCs w:val="22"/>
        </w:rPr>
        <w:t>December,</w:t>
      </w:r>
      <w:proofErr w:type="gramEnd"/>
      <w:r w:rsidRPr="005443EE">
        <w:rPr>
          <w:color w:val="000000"/>
          <w:sz w:val="22"/>
          <w:szCs w:val="22"/>
        </w:rPr>
        <w:t xml:space="preserve"> 2024). </w:t>
      </w:r>
    </w:p>
    <w:p w14:paraId="61CC6CB7" w14:textId="77777777" w:rsidR="0081720E" w:rsidRPr="005443EE" w:rsidRDefault="0081720E" w:rsidP="0081720E">
      <w:pPr>
        <w:ind w:left="180" w:hanging="540"/>
        <w:rPr>
          <w:sz w:val="22"/>
          <w:szCs w:val="22"/>
        </w:rPr>
      </w:pPr>
    </w:p>
    <w:p w14:paraId="7A7395F3" w14:textId="447130D6" w:rsidR="0081720E" w:rsidRPr="005443EE" w:rsidRDefault="0081720E" w:rsidP="0081720E">
      <w:pPr>
        <w:pStyle w:val="NormalWeb"/>
        <w:shd w:val="clear" w:color="auto" w:fill="FFFFFF"/>
        <w:spacing w:before="0" w:beforeAutospacing="0" w:after="0" w:afterAutospacing="0"/>
        <w:ind w:left="720" w:hanging="540"/>
        <w:rPr>
          <w:rFonts w:eastAsia="Times New Roman"/>
          <w:sz w:val="22"/>
          <w:szCs w:val="22"/>
        </w:rPr>
      </w:pPr>
      <w:r w:rsidRPr="005443EE">
        <w:rPr>
          <w:sz w:val="22"/>
          <w:szCs w:val="22"/>
        </w:rPr>
        <w:t>Beauchemin, F</w:t>
      </w:r>
      <w:r>
        <w:rPr>
          <w:sz w:val="22"/>
          <w:szCs w:val="22"/>
        </w:rPr>
        <w:t xml:space="preserve">. </w:t>
      </w:r>
      <w:r w:rsidRPr="005443EE">
        <w:rPr>
          <w:rFonts w:eastAsia="Times New Roman"/>
          <w:color w:val="222222"/>
          <w:sz w:val="22"/>
          <w:szCs w:val="22"/>
          <w:shd w:val="clear" w:color="auto" w:fill="FFFFFF"/>
        </w:rPr>
        <w:t>Teacher candidates learning from multilingual children advocating for their linguistic, cultural, and textual rights in translanguaging read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>-</w:t>
      </w:r>
      <w:proofErr w:type="spellStart"/>
      <w:r w:rsidRPr="005443EE">
        <w:rPr>
          <w:rFonts w:eastAsia="Times New Roman"/>
          <w:color w:val="222222"/>
          <w:sz w:val="22"/>
          <w:szCs w:val="22"/>
          <w:shd w:val="clear" w:color="auto" w:fill="FFFFFF"/>
        </w:rPr>
        <w:t>alouds</w:t>
      </w:r>
      <w:proofErr w:type="spellEnd"/>
      <w:r w:rsidRPr="005443EE">
        <w:rPr>
          <w:rFonts w:eastAsia="Times New Roman"/>
          <w:color w:val="222222"/>
          <w:sz w:val="22"/>
          <w:szCs w:val="22"/>
          <w:shd w:val="clear" w:color="auto" w:fill="FFFFFF"/>
        </w:rPr>
        <w:t>, Literacy Research Association, Atlanta, GA (</w:t>
      </w:r>
      <w:proofErr w:type="gramStart"/>
      <w:r w:rsidRPr="005443EE">
        <w:rPr>
          <w:rFonts w:eastAsia="Times New Roman"/>
          <w:color w:val="222222"/>
          <w:sz w:val="22"/>
          <w:szCs w:val="22"/>
          <w:shd w:val="clear" w:color="auto" w:fill="FFFFFF"/>
        </w:rPr>
        <w:t>December,</w:t>
      </w:r>
      <w:proofErr w:type="gramEnd"/>
      <w:r w:rsidRPr="005443EE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2024).</w:t>
      </w:r>
    </w:p>
    <w:p w14:paraId="41826E37" w14:textId="77777777" w:rsidR="0081720E" w:rsidRDefault="0081720E" w:rsidP="00606818">
      <w:pPr>
        <w:rPr>
          <w:sz w:val="22"/>
          <w:szCs w:val="22"/>
        </w:rPr>
      </w:pPr>
    </w:p>
    <w:p w14:paraId="0B862E47" w14:textId="25AE9093" w:rsidR="00C55979" w:rsidRPr="005E7361" w:rsidRDefault="00C55979" w:rsidP="00C55979">
      <w:pPr>
        <w:ind w:left="720" w:hanging="540"/>
        <w:rPr>
          <w:sz w:val="22"/>
          <w:szCs w:val="22"/>
        </w:rPr>
      </w:pPr>
      <w:r w:rsidRPr="005E7361">
        <w:rPr>
          <w:sz w:val="22"/>
          <w:szCs w:val="22"/>
        </w:rPr>
        <w:t>Beauchemin, F. Learning from the experiences of pre-service teachers’ translanguaging read-</w:t>
      </w:r>
      <w:proofErr w:type="spellStart"/>
      <w:r w:rsidRPr="005E7361">
        <w:rPr>
          <w:sz w:val="22"/>
          <w:szCs w:val="22"/>
        </w:rPr>
        <w:t>alouds</w:t>
      </w:r>
      <w:proofErr w:type="spellEnd"/>
      <w:r w:rsidRPr="005E7361">
        <w:rPr>
          <w:sz w:val="22"/>
          <w:szCs w:val="22"/>
        </w:rPr>
        <w:t>, American Educational Research Association, Philadelphia, PA (</w:t>
      </w:r>
      <w:proofErr w:type="gramStart"/>
      <w:r w:rsidRPr="005E7361">
        <w:rPr>
          <w:sz w:val="22"/>
          <w:szCs w:val="22"/>
        </w:rPr>
        <w:t>April,</w:t>
      </w:r>
      <w:proofErr w:type="gramEnd"/>
      <w:r w:rsidRPr="005E7361">
        <w:rPr>
          <w:sz w:val="22"/>
          <w:szCs w:val="22"/>
        </w:rPr>
        <w:t xml:space="preserve"> 2024). </w:t>
      </w:r>
    </w:p>
    <w:p w14:paraId="3243AA43" w14:textId="77777777" w:rsidR="00C55979" w:rsidRPr="005E7361" w:rsidRDefault="00C55979" w:rsidP="00C55979">
      <w:pPr>
        <w:ind w:left="720" w:hanging="540"/>
        <w:rPr>
          <w:sz w:val="22"/>
          <w:szCs w:val="22"/>
        </w:rPr>
      </w:pPr>
    </w:p>
    <w:p w14:paraId="304EB7FB" w14:textId="34EDD405" w:rsidR="00991ED2" w:rsidRPr="005E7361" w:rsidRDefault="00C55979" w:rsidP="00991ED2">
      <w:pPr>
        <w:ind w:left="720" w:hanging="540"/>
        <w:rPr>
          <w:sz w:val="22"/>
          <w:szCs w:val="22"/>
        </w:rPr>
      </w:pPr>
      <w:r w:rsidRPr="005E7361">
        <w:rPr>
          <w:sz w:val="22"/>
          <w:szCs w:val="22"/>
        </w:rPr>
        <w:t>Beauchemin, F. &amp; Qin, K. Affective and playful literacy learning with bilingual teachers and students in reading instruction, American Educational Research Association Annual Conference, Philadelphia, PA (</w:t>
      </w:r>
      <w:proofErr w:type="gramStart"/>
      <w:r w:rsidRPr="005E7361">
        <w:rPr>
          <w:sz w:val="22"/>
          <w:szCs w:val="22"/>
        </w:rPr>
        <w:t>April,</w:t>
      </w:r>
      <w:proofErr w:type="gramEnd"/>
      <w:r w:rsidRPr="005E7361">
        <w:rPr>
          <w:sz w:val="22"/>
          <w:szCs w:val="22"/>
        </w:rPr>
        <w:t xml:space="preserve"> 2024). </w:t>
      </w:r>
    </w:p>
    <w:p w14:paraId="7525DDCB" w14:textId="77777777" w:rsidR="0081640E" w:rsidRPr="005E7361" w:rsidRDefault="0081640E" w:rsidP="00C55979">
      <w:pPr>
        <w:rPr>
          <w:sz w:val="22"/>
          <w:szCs w:val="22"/>
        </w:rPr>
      </w:pPr>
    </w:p>
    <w:p w14:paraId="687FCB64" w14:textId="3048F4EE" w:rsidR="00C55979" w:rsidRPr="005E7361" w:rsidRDefault="0081640E" w:rsidP="00C55979">
      <w:pPr>
        <w:ind w:left="720" w:hanging="540"/>
        <w:rPr>
          <w:color w:val="000000"/>
          <w:sz w:val="22"/>
          <w:szCs w:val="22"/>
        </w:rPr>
      </w:pPr>
      <w:r w:rsidRPr="005E7361">
        <w:rPr>
          <w:color w:val="000000"/>
          <w:sz w:val="22"/>
          <w:szCs w:val="22"/>
        </w:rPr>
        <w:lastRenderedPageBreak/>
        <w:t>Somerville-Braun, J., Rowe, L. &amp; Beauchemin, F. “I want to stay, please”: Exploring the academic and social functions of translanguaging in an elementary ESL classroom, American Educational Research Association Annual Conference (</w:t>
      </w:r>
      <w:proofErr w:type="gramStart"/>
      <w:r w:rsidRPr="005E7361">
        <w:rPr>
          <w:color w:val="000000"/>
          <w:sz w:val="22"/>
          <w:szCs w:val="22"/>
        </w:rPr>
        <w:t>April,</w:t>
      </w:r>
      <w:proofErr w:type="gramEnd"/>
      <w:r w:rsidRPr="005E7361">
        <w:rPr>
          <w:color w:val="000000"/>
          <w:sz w:val="22"/>
          <w:szCs w:val="22"/>
        </w:rPr>
        <w:t xml:space="preserve"> 202</w:t>
      </w:r>
      <w:r w:rsidR="00355A2D">
        <w:rPr>
          <w:color w:val="000000"/>
          <w:sz w:val="22"/>
          <w:szCs w:val="22"/>
        </w:rPr>
        <w:t>3</w:t>
      </w:r>
      <w:r w:rsidRPr="005E7361">
        <w:rPr>
          <w:color w:val="000000"/>
          <w:sz w:val="22"/>
          <w:szCs w:val="22"/>
        </w:rPr>
        <w:t xml:space="preserve">). </w:t>
      </w:r>
    </w:p>
    <w:p w14:paraId="6B1FB261" w14:textId="77777777" w:rsidR="006E2D2C" w:rsidRPr="005E7361" w:rsidRDefault="006E2D2C" w:rsidP="00C55979">
      <w:pPr>
        <w:ind w:left="720" w:hanging="540"/>
        <w:rPr>
          <w:color w:val="000000"/>
          <w:sz w:val="22"/>
          <w:szCs w:val="22"/>
        </w:rPr>
      </w:pPr>
    </w:p>
    <w:p w14:paraId="5917DAF0" w14:textId="6F09E586" w:rsidR="006E2D2C" w:rsidRPr="005E7361" w:rsidRDefault="006E2D2C" w:rsidP="006E2D2C">
      <w:pPr>
        <w:ind w:left="720" w:hanging="540"/>
        <w:rPr>
          <w:sz w:val="22"/>
          <w:szCs w:val="22"/>
        </w:rPr>
      </w:pPr>
      <w:r w:rsidRPr="005E7361">
        <w:rPr>
          <w:color w:val="000000"/>
          <w:sz w:val="22"/>
          <w:szCs w:val="22"/>
        </w:rPr>
        <w:t>Rowe, L., Somerville-Braun, J. &amp; Beauchemin, F. Negotiating Current Approaches to Literacy Instruction with Multilingual Learners: A Comparative Case Study, National Council for Teachers of English Assembly for Research, Austin, TX (</w:t>
      </w:r>
      <w:proofErr w:type="gramStart"/>
      <w:r w:rsidRPr="005E7361">
        <w:rPr>
          <w:color w:val="000000"/>
          <w:sz w:val="22"/>
          <w:szCs w:val="22"/>
        </w:rPr>
        <w:t>February,</w:t>
      </w:r>
      <w:proofErr w:type="gramEnd"/>
      <w:r w:rsidRPr="005E7361">
        <w:rPr>
          <w:color w:val="000000"/>
          <w:sz w:val="22"/>
          <w:szCs w:val="22"/>
        </w:rPr>
        <w:t xml:space="preserve"> 2024)</w:t>
      </w:r>
      <w:r w:rsidRPr="005E7361">
        <w:rPr>
          <w:sz w:val="22"/>
          <w:szCs w:val="22"/>
        </w:rPr>
        <w:t>.</w:t>
      </w:r>
    </w:p>
    <w:p w14:paraId="01673552" w14:textId="77777777" w:rsidR="001C2965" w:rsidRPr="005E7361" w:rsidRDefault="001C2965" w:rsidP="00C55979">
      <w:pPr>
        <w:rPr>
          <w:sz w:val="22"/>
          <w:szCs w:val="22"/>
        </w:rPr>
      </w:pPr>
    </w:p>
    <w:p w14:paraId="3623C014" w14:textId="19BDD11B" w:rsidR="001C2965" w:rsidRPr="005E7361" w:rsidRDefault="001C2965" w:rsidP="00B24741">
      <w:pPr>
        <w:ind w:left="720" w:hanging="540"/>
        <w:rPr>
          <w:bCs/>
          <w:sz w:val="22"/>
          <w:szCs w:val="22"/>
        </w:rPr>
      </w:pPr>
      <w:r w:rsidRPr="005E7361">
        <w:rPr>
          <w:sz w:val="22"/>
          <w:szCs w:val="22"/>
        </w:rPr>
        <w:t>Beauchemin, F. &amp; Qin, K. Bilingual teachers and young children co-constructing affect and play in translanguaging read-</w:t>
      </w:r>
      <w:proofErr w:type="spellStart"/>
      <w:r w:rsidRPr="005E7361">
        <w:rPr>
          <w:sz w:val="22"/>
          <w:szCs w:val="22"/>
        </w:rPr>
        <w:t>alouds</w:t>
      </w:r>
      <w:proofErr w:type="spellEnd"/>
      <w:r w:rsidRPr="005E7361">
        <w:rPr>
          <w:sz w:val="22"/>
          <w:szCs w:val="22"/>
        </w:rPr>
        <w:t>, Literacy Research Association Annual Conference, Atlanta, GA (</w:t>
      </w:r>
      <w:proofErr w:type="gramStart"/>
      <w:r w:rsidRPr="005E7361">
        <w:rPr>
          <w:sz w:val="22"/>
          <w:szCs w:val="22"/>
        </w:rPr>
        <w:t>November,</w:t>
      </w:r>
      <w:proofErr w:type="gramEnd"/>
      <w:r w:rsidRPr="005E7361">
        <w:rPr>
          <w:sz w:val="22"/>
          <w:szCs w:val="22"/>
        </w:rPr>
        <w:t xml:space="preserve"> 2024).</w:t>
      </w:r>
    </w:p>
    <w:p w14:paraId="647B06E7" w14:textId="77777777" w:rsidR="00CC23FA" w:rsidRPr="005E7361" w:rsidRDefault="00CC23FA" w:rsidP="00B24741">
      <w:pPr>
        <w:ind w:left="720" w:hanging="540"/>
        <w:rPr>
          <w:bCs/>
          <w:sz w:val="22"/>
          <w:szCs w:val="22"/>
        </w:rPr>
      </w:pPr>
    </w:p>
    <w:p w14:paraId="600A23F9" w14:textId="5E8BCC34" w:rsidR="00F47F3A" w:rsidRPr="005E7361" w:rsidRDefault="00F47F3A" w:rsidP="00B24741">
      <w:pPr>
        <w:ind w:left="720" w:hanging="540"/>
        <w:rPr>
          <w:bCs/>
          <w:sz w:val="22"/>
          <w:szCs w:val="22"/>
        </w:rPr>
      </w:pPr>
      <w:r w:rsidRPr="005E7361">
        <w:rPr>
          <w:bCs/>
          <w:sz w:val="22"/>
          <w:szCs w:val="22"/>
        </w:rPr>
        <w:t>Beauchemin, F., Woodward, L.</w:t>
      </w:r>
      <w:r w:rsidRPr="005E7361">
        <w:rPr>
          <w:rFonts w:eastAsia="Cambria"/>
          <w:sz w:val="22"/>
          <w:szCs w:val="22"/>
          <w:u w:color="000000"/>
          <w:vertAlign w:val="superscript"/>
        </w:rPr>
        <w:t>+</w:t>
      </w:r>
      <w:r w:rsidRPr="005E7361">
        <w:rPr>
          <w:bCs/>
          <w:sz w:val="22"/>
          <w:szCs w:val="22"/>
        </w:rPr>
        <w:t xml:space="preserve"> &amp; Carpenter de Cortina, R.* </w:t>
      </w:r>
      <w:r w:rsidR="0081640E" w:rsidRPr="005E7361">
        <w:rPr>
          <w:bCs/>
          <w:sz w:val="22"/>
          <w:szCs w:val="22"/>
        </w:rPr>
        <w:t>Constructing</w:t>
      </w:r>
      <w:r w:rsidRPr="005E7361">
        <w:rPr>
          <w:bCs/>
          <w:sz w:val="22"/>
          <w:szCs w:val="22"/>
        </w:rPr>
        <w:t xml:space="preserve"> affirmative stances in translingual </w:t>
      </w:r>
      <w:r w:rsidR="00CC23FA" w:rsidRPr="005E7361">
        <w:rPr>
          <w:bCs/>
          <w:sz w:val="22"/>
          <w:szCs w:val="22"/>
        </w:rPr>
        <w:t>literacy</w:t>
      </w:r>
      <w:r w:rsidRPr="005E7361">
        <w:rPr>
          <w:bCs/>
          <w:sz w:val="22"/>
          <w:szCs w:val="22"/>
        </w:rPr>
        <w:t xml:space="preserve"> instruction, Literacy Research Association Annual Conference (</w:t>
      </w:r>
      <w:proofErr w:type="gramStart"/>
      <w:r w:rsidRPr="005E7361">
        <w:rPr>
          <w:bCs/>
          <w:sz w:val="22"/>
          <w:szCs w:val="22"/>
        </w:rPr>
        <w:t>December,</w:t>
      </w:r>
      <w:proofErr w:type="gramEnd"/>
      <w:r w:rsidRPr="005E7361">
        <w:rPr>
          <w:bCs/>
          <w:sz w:val="22"/>
          <w:szCs w:val="22"/>
        </w:rPr>
        <w:t xml:space="preserve"> 2023).</w:t>
      </w:r>
    </w:p>
    <w:p w14:paraId="36B61A63" w14:textId="77777777" w:rsidR="00F47F3A" w:rsidRPr="005E7361" w:rsidRDefault="00F47F3A" w:rsidP="00B24741">
      <w:pPr>
        <w:ind w:left="720" w:hanging="540"/>
        <w:rPr>
          <w:color w:val="000000"/>
          <w:sz w:val="22"/>
          <w:szCs w:val="22"/>
        </w:rPr>
      </w:pPr>
    </w:p>
    <w:p w14:paraId="1D09B8F9" w14:textId="3D7851C2" w:rsidR="00910A3C" w:rsidRPr="005E7361" w:rsidRDefault="00910A3C" w:rsidP="00B24741">
      <w:pPr>
        <w:ind w:left="720" w:hanging="540"/>
        <w:rPr>
          <w:sz w:val="22"/>
          <w:szCs w:val="22"/>
        </w:rPr>
      </w:pPr>
      <w:r w:rsidRPr="005E7361">
        <w:rPr>
          <w:color w:val="000000"/>
          <w:sz w:val="22"/>
          <w:szCs w:val="22"/>
        </w:rPr>
        <w:t>Beauchemin, F. &amp; Woodward, L.</w:t>
      </w:r>
      <w:r w:rsidR="00F47F3A" w:rsidRPr="005E7361">
        <w:rPr>
          <w:rFonts w:eastAsia="Cambria"/>
          <w:sz w:val="22"/>
          <w:szCs w:val="22"/>
          <w:u w:color="000000"/>
          <w:vertAlign w:val="superscript"/>
        </w:rPr>
        <w:t xml:space="preserve"> +</w:t>
      </w:r>
      <w:r w:rsidRPr="005E7361">
        <w:rPr>
          <w:color w:val="000000"/>
          <w:sz w:val="22"/>
          <w:szCs w:val="22"/>
        </w:rPr>
        <w:t xml:space="preserve"> Leveraging </w:t>
      </w:r>
      <w:r w:rsidR="005C63CE" w:rsidRPr="005E7361">
        <w:rPr>
          <w:color w:val="000000"/>
          <w:sz w:val="22"/>
          <w:szCs w:val="22"/>
        </w:rPr>
        <w:t>t</w:t>
      </w:r>
      <w:r w:rsidRPr="005E7361">
        <w:rPr>
          <w:color w:val="000000"/>
          <w:sz w:val="22"/>
          <w:szCs w:val="22"/>
        </w:rPr>
        <w:t xml:space="preserve">eachers’ </w:t>
      </w:r>
      <w:r w:rsidR="005C63CE" w:rsidRPr="005E7361">
        <w:rPr>
          <w:color w:val="000000"/>
          <w:sz w:val="22"/>
          <w:szCs w:val="22"/>
        </w:rPr>
        <w:t>i</w:t>
      </w:r>
      <w:r w:rsidRPr="005E7361">
        <w:rPr>
          <w:color w:val="000000"/>
          <w:sz w:val="22"/>
          <w:szCs w:val="22"/>
        </w:rPr>
        <w:t xml:space="preserve">nstructional </w:t>
      </w:r>
      <w:r w:rsidR="005C63CE" w:rsidRPr="005E7361">
        <w:rPr>
          <w:color w:val="000000"/>
          <w:sz w:val="22"/>
          <w:szCs w:val="22"/>
        </w:rPr>
        <w:t>s</w:t>
      </w:r>
      <w:r w:rsidRPr="005E7361">
        <w:rPr>
          <w:color w:val="000000"/>
          <w:sz w:val="22"/>
          <w:szCs w:val="22"/>
        </w:rPr>
        <w:t xml:space="preserve">trategies in </w:t>
      </w:r>
      <w:r w:rsidR="005C63CE" w:rsidRPr="005E7361">
        <w:rPr>
          <w:color w:val="000000"/>
          <w:sz w:val="22"/>
          <w:szCs w:val="22"/>
        </w:rPr>
        <w:t>m</w:t>
      </w:r>
      <w:r w:rsidRPr="005E7361">
        <w:rPr>
          <w:color w:val="000000"/>
          <w:sz w:val="22"/>
          <w:szCs w:val="22"/>
        </w:rPr>
        <w:t xml:space="preserve">ultilingual </w:t>
      </w:r>
      <w:r w:rsidR="005C63CE" w:rsidRPr="005E7361">
        <w:rPr>
          <w:color w:val="000000"/>
          <w:sz w:val="22"/>
          <w:szCs w:val="22"/>
        </w:rPr>
        <w:t>i</w:t>
      </w:r>
      <w:r w:rsidRPr="005E7361">
        <w:rPr>
          <w:color w:val="000000"/>
          <w:sz w:val="22"/>
          <w:szCs w:val="22"/>
        </w:rPr>
        <w:t xml:space="preserve">nteractive </w:t>
      </w:r>
      <w:r w:rsidR="005C63CE" w:rsidRPr="005E7361">
        <w:rPr>
          <w:color w:val="000000"/>
          <w:sz w:val="22"/>
          <w:szCs w:val="22"/>
        </w:rPr>
        <w:t>r</w:t>
      </w:r>
      <w:r w:rsidRPr="005E7361">
        <w:rPr>
          <w:color w:val="000000"/>
          <w:sz w:val="22"/>
          <w:szCs w:val="22"/>
        </w:rPr>
        <w:t>ead</w:t>
      </w:r>
      <w:r w:rsidR="005C63CE" w:rsidRPr="005E7361">
        <w:rPr>
          <w:color w:val="000000"/>
          <w:sz w:val="22"/>
          <w:szCs w:val="22"/>
        </w:rPr>
        <w:t>-</w:t>
      </w:r>
      <w:proofErr w:type="spellStart"/>
      <w:r w:rsidR="005C63CE" w:rsidRPr="005E7361">
        <w:rPr>
          <w:color w:val="000000"/>
          <w:sz w:val="22"/>
          <w:szCs w:val="22"/>
        </w:rPr>
        <w:t>a</w:t>
      </w:r>
      <w:r w:rsidRPr="005E7361">
        <w:rPr>
          <w:color w:val="000000"/>
          <w:sz w:val="22"/>
          <w:szCs w:val="22"/>
        </w:rPr>
        <w:t>louds</w:t>
      </w:r>
      <w:proofErr w:type="spellEnd"/>
      <w:r w:rsidRPr="005E7361">
        <w:rPr>
          <w:color w:val="000000"/>
          <w:sz w:val="22"/>
          <w:szCs w:val="22"/>
        </w:rPr>
        <w:t xml:space="preserve"> to </w:t>
      </w:r>
      <w:r w:rsidR="005C63CE" w:rsidRPr="005E7361">
        <w:rPr>
          <w:color w:val="000000"/>
          <w:sz w:val="22"/>
          <w:szCs w:val="22"/>
        </w:rPr>
        <w:t>d</w:t>
      </w:r>
      <w:r w:rsidRPr="005E7361">
        <w:rPr>
          <w:color w:val="000000"/>
          <w:sz w:val="22"/>
          <w:szCs w:val="22"/>
        </w:rPr>
        <w:t xml:space="preserve">eepen </w:t>
      </w:r>
      <w:r w:rsidR="005C63CE" w:rsidRPr="005E7361">
        <w:rPr>
          <w:color w:val="000000"/>
          <w:sz w:val="22"/>
          <w:szCs w:val="22"/>
        </w:rPr>
        <w:t>e</w:t>
      </w:r>
      <w:r w:rsidRPr="005E7361">
        <w:rPr>
          <w:color w:val="000000"/>
          <w:sz w:val="22"/>
          <w:szCs w:val="22"/>
        </w:rPr>
        <w:t xml:space="preserve">lementary </w:t>
      </w:r>
      <w:r w:rsidR="005C63CE" w:rsidRPr="005E7361">
        <w:rPr>
          <w:color w:val="000000"/>
          <w:sz w:val="22"/>
          <w:szCs w:val="22"/>
        </w:rPr>
        <w:t>b</w:t>
      </w:r>
      <w:r w:rsidRPr="005E7361">
        <w:rPr>
          <w:color w:val="000000"/>
          <w:sz w:val="22"/>
          <w:szCs w:val="22"/>
        </w:rPr>
        <w:t xml:space="preserve">ilingual </w:t>
      </w:r>
      <w:r w:rsidR="005C63CE" w:rsidRPr="005E7361">
        <w:rPr>
          <w:color w:val="000000"/>
          <w:sz w:val="22"/>
          <w:szCs w:val="22"/>
        </w:rPr>
        <w:t>s</w:t>
      </w:r>
      <w:r w:rsidRPr="005E7361">
        <w:rPr>
          <w:color w:val="000000"/>
          <w:sz w:val="22"/>
          <w:szCs w:val="22"/>
        </w:rPr>
        <w:t xml:space="preserve">tudents’ </w:t>
      </w:r>
      <w:r w:rsidR="005C63CE" w:rsidRPr="005E7361">
        <w:rPr>
          <w:color w:val="000000"/>
          <w:sz w:val="22"/>
          <w:szCs w:val="22"/>
        </w:rPr>
        <w:t>l</w:t>
      </w:r>
      <w:r w:rsidRPr="005E7361">
        <w:rPr>
          <w:color w:val="000000"/>
          <w:sz w:val="22"/>
          <w:szCs w:val="22"/>
        </w:rPr>
        <w:t xml:space="preserve">iteracy </w:t>
      </w:r>
      <w:r w:rsidR="005C63CE" w:rsidRPr="005E7361">
        <w:rPr>
          <w:color w:val="000000"/>
          <w:sz w:val="22"/>
          <w:szCs w:val="22"/>
        </w:rPr>
        <w:t>l</w:t>
      </w:r>
      <w:r w:rsidRPr="005E7361">
        <w:rPr>
          <w:color w:val="000000"/>
          <w:sz w:val="22"/>
          <w:szCs w:val="22"/>
        </w:rPr>
        <w:t>earning</w:t>
      </w:r>
      <w:r w:rsidR="00F47F3A" w:rsidRPr="005E7361">
        <w:rPr>
          <w:color w:val="000000"/>
          <w:sz w:val="22"/>
          <w:szCs w:val="22"/>
        </w:rPr>
        <w:t xml:space="preserve">, National Council for Teachers of English Annual Conference </w:t>
      </w:r>
      <w:r w:rsidRPr="005E7361">
        <w:rPr>
          <w:color w:val="000000"/>
          <w:sz w:val="22"/>
          <w:szCs w:val="22"/>
        </w:rPr>
        <w:t>(</w:t>
      </w:r>
      <w:proofErr w:type="gramStart"/>
      <w:r w:rsidRPr="005E7361">
        <w:rPr>
          <w:color w:val="000000"/>
          <w:sz w:val="22"/>
          <w:szCs w:val="22"/>
        </w:rPr>
        <w:t>November,</w:t>
      </w:r>
      <w:proofErr w:type="gramEnd"/>
      <w:r w:rsidRPr="005E7361">
        <w:rPr>
          <w:color w:val="000000"/>
          <w:sz w:val="22"/>
          <w:szCs w:val="22"/>
        </w:rPr>
        <w:t xml:space="preserve"> 2023).</w:t>
      </w:r>
    </w:p>
    <w:p w14:paraId="3A8643A6" w14:textId="77777777" w:rsidR="005E5AB2" w:rsidRPr="005E7361" w:rsidRDefault="005E5AB2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0767350B" w14:textId="1A573F7B" w:rsidR="00454B95" w:rsidRPr="005E7361" w:rsidRDefault="00454B95" w:rsidP="00B24741">
      <w:pPr>
        <w:pStyle w:val="NormalWeb"/>
        <w:spacing w:before="0" w:beforeAutospacing="0" w:after="0" w:afterAutospacing="0"/>
        <w:ind w:left="720" w:hanging="540"/>
        <w:rPr>
          <w:rFonts w:eastAsia="Times New Roman"/>
          <w:sz w:val="22"/>
          <w:szCs w:val="22"/>
        </w:rPr>
      </w:pPr>
      <w:r w:rsidRPr="005E7361">
        <w:rPr>
          <w:rFonts w:eastAsia="Cambria"/>
          <w:sz w:val="22"/>
          <w:szCs w:val="22"/>
          <w:u w:color="000000"/>
        </w:rPr>
        <w:t>Beauchemin, F.</w:t>
      </w:r>
      <w:r w:rsidR="00F42CC7" w:rsidRPr="005E7361">
        <w:rPr>
          <w:rFonts w:eastAsia="Cambria"/>
          <w:sz w:val="22"/>
          <w:szCs w:val="22"/>
          <w:u w:color="000000"/>
        </w:rPr>
        <w:t xml:space="preserve"> &amp; </w:t>
      </w:r>
      <w:r w:rsidR="00F47F3A" w:rsidRPr="005E7361">
        <w:rPr>
          <w:rFonts w:eastAsia="Cambria"/>
          <w:sz w:val="22"/>
          <w:szCs w:val="22"/>
          <w:u w:color="000000"/>
        </w:rPr>
        <w:t xml:space="preserve">Carpenter </w:t>
      </w:r>
      <w:r w:rsidRPr="005E7361">
        <w:rPr>
          <w:rFonts w:eastAsia="Cambria"/>
          <w:sz w:val="22"/>
          <w:szCs w:val="22"/>
          <w:u w:color="000000"/>
        </w:rPr>
        <w:t>de Cortina, R.</w:t>
      </w:r>
      <w:r w:rsidR="00F160C1" w:rsidRPr="005E7361">
        <w:rPr>
          <w:rFonts w:eastAsia="Cambria"/>
          <w:sz w:val="22"/>
          <w:szCs w:val="22"/>
          <w:u w:color="000000"/>
        </w:rPr>
        <w:t>*</w:t>
      </w:r>
      <w:r w:rsidR="00F42CC7" w:rsidRPr="005E7361">
        <w:rPr>
          <w:rFonts w:eastAsia="Cambria"/>
          <w:sz w:val="22"/>
          <w:szCs w:val="22"/>
          <w:u w:color="000000"/>
        </w:rPr>
        <w:t xml:space="preserve"> </w:t>
      </w:r>
      <w:r w:rsidR="00F42CC7" w:rsidRPr="005E7361">
        <w:rPr>
          <w:color w:val="000000"/>
          <w:sz w:val="22"/>
          <w:szCs w:val="22"/>
        </w:rPr>
        <w:t xml:space="preserve">Bilingual </w:t>
      </w:r>
      <w:r w:rsidR="00BB2A97">
        <w:rPr>
          <w:color w:val="000000"/>
          <w:sz w:val="22"/>
          <w:szCs w:val="22"/>
        </w:rPr>
        <w:t>p</w:t>
      </w:r>
      <w:r w:rsidR="00F42CC7" w:rsidRPr="005E7361">
        <w:rPr>
          <w:color w:val="000000"/>
          <w:sz w:val="22"/>
          <w:szCs w:val="22"/>
        </w:rPr>
        <w:t xml:space="preserve">araprofessional </w:t>
      </w:r>
      <w:r w:rsidR="00BB2A97">
        <w:rPr>
          <w:color w:val="000000"/>
          <w:sz w:val="22"/>
          <w:szCs w:val="22"/>
        </w:rPr>
        <w:t>t</w:t>
      </w:r>
      <w:r w:rsidR="00F42CC7" w:rsidRPr="005E7361">
        <w:rPr>
          <w:color w:val="000000"/>
          <w:sz w:val="22"/>
          <w:szCs w:val="22"/>
        </w:rPr>
        <w:t xml:space="preserve">eachers </w:t>
      </w:r>
      <w:r w:rsidR="00BB2A97">
        <w:rPr>
          <w:color w:val="000000"/>
          <w:sz w:val="22"/>
          <w:szCs w:val="22"/>
        </w:rPr>
        <w:t>c</w:t>
      </w:r>
      <w:r w:rsidR="00F42CC7" w:rsidRPr="005E7361">
        <w:rPr>
          <w:color w:val="000000"/>
          <w:sz w:val="22"/>
          <w:szCs w:val="22"/>
        </w:rPr>
        <w:t xml:space="preserve">onstructing </w:t>
      </w:r>
      <w:r w:rsidR="00BB2A97">
        <w:rPr>
          <w:color w:val="000000"/>
          <w:sz w:val="22"/>
          <w:szCs w:val="22"/>
        </w:rPr>
        <w:t>l</w:t>
      </w:r>
      <w:r w:rsidR="00F42CC7" w:rsidRPr="005E7361">
        <w:rPr>
          <w:color w:val="000000"/>
          <w:sz w:val="22"/>
          <w:szCs w:val="22"/>
        </w:rPr>
        <w:t xml:space="preserve">inguistic </w:t>
      </w:r>
      <w:r w:rsidR="00BB2A97">
        <w:rPr>
          <w:color w:val="000000"/>
          <w:sz w:val="22"/>
          <w:szCs w:val="22"/>
        </w:rPr>
        <w:t>s</w:t>
      </w:r>
      <w:r w:rsidR="00F42CC7" w:rsidRPr="005E7361">
        <w:rPr>
          <w:color w:val="000000"/>
          <w:sz w:val="22"/>
          <w:szCs w:val="22"/>
        </w:rPr>
        <w:t xml:space="preserve">olidarity in a </w:t>
      </w:r>
      <w:r w:rsidR="00BB2A97">
        <w:rPr>
          <w:color w:val="000000"/>
          <w:sz w:val="22"/>
          <w:szCs w:val="22"/>
        </w:rPr>
        <w:t>n</w:t>
      </w:r>
      <w:r w:rsidR="00F42CC7" w:rsidRPr="005E7361">
        <w:rPr>
          <w:color w:val="000000"/>
          <w:sz w:val="22"/>
          <w:szCs w:val="22"/>
        </w:rPr>
        <w:t xml:space="preserve">ew </w:t>
      </w:r>
      <w:r w:rsidR="00BB2A97">
        <w:rPr>
          <w:color w:val="000000"/>
          <w:sz w:val="22"/>
          <w:szCs w:val="22"/>
        </w:rPr>
        <w:t>i</w:t>
      </w:r>
      <w:r w:rsidR="00F42CC7" w:rsidRPr="005E7361">
        <w:rPr>
          <w:color w:val="000000"/>
          <w:sz w:val="22"/>
          <w:szCs w:val="22"/>
        </w:rPr>
        <w:t xml:space="preserve">mmigrant </w:t>
      </w:r>
      <w:r w:rsidR="00BB2A97">
        <w:rPr>
          <w:color w:val="000000"/>
          <w:sz w:val="22"/>
          <w:szCs w:val="22"/>
        </w:rPr>
        <w:t>d</w:t>
      </w:r>
      <w:r w:rsidR="00F42CC7" w:rsidRPr="005E7361">
        <w:rPr>
          <w:color w:val="000000"/>
          <w:sz w:val="22"/>
          <w:szCs w:val="22"/>
        </w:rPr>
        <w:t xml:space="preserve">estination </w:t>
      </w:r>
      <w:r w:rsidR="00BB2A97">
        <w:rPr>
          <w:color w:val="000000"/>
          <w:sz w:val="22"/>
          <w:szCs w:val="22"/>
        </w:rPr>
        <w:t>t</w:t>
      </w:r>
      <w:r w:rsidR="00F42CC7" w:rsidRPr="005E7361">
        <w:rPr>
          <w:color w:val="000000"/>
          <w:sz w:val="22"/>
          <w:szCs w:val="22"/>
        </w:rPr>
        <w:t>own</w:t>
      </w:r>
      <w:r w:rsidRPr="005E7361">
        <w:rPr>
          <w:rFonts w:eastAsia="Times New Roman"/>
          <w:color w:val="000000"/>
          <w:sz w:val="22"/>
          <w:szCs w:val="22"/>
        </w:rPr>
        <w:t>. American Educational Research Association Annual Conference (</w:t>
      </w:r>
      <w:proofErr w:type="gramStart"/>
      <w:r w:rsidRPr="005E7361">
        <w:rPr>
          <w:rFonts w:eastAsia="Times New Roman"/>
          <w:color w:val="000000"/>
          <w:sz w:val="22"/>
          <w:szCs w:val="22"/>
        </w:rPr>
        <w:t>April,</w:t>
      </w:r>
      <w:proofErr w:type="gramEnd"/>
      <w:r w:rsidRPr="005E7361">
        <w:rPr>
          <w:rFonts w:eastAsia="Times New Roman"/>
          <w:color w:val="000000"/>
          <w:sz w:val="22"/>
          <w:szCs w:val="22"/>
        </w:rPr>
        <w:t xml:space="preserve"> 2023).</w:t>
      </w:r>
    </w:p>
    <w:p w14:paraId="2792D6E4" w14:textId="77777777" w:rsidR="00454B95" w:rsidRPr="005E7361" w:rsidRDefault="00454B95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76DC90F4" w14:textId="21DACAEB" w:rsidR="00A56B9C" w:rsidRPr="005E7361" w:rsidRDefault="00A56B9C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 xml:space="preserve">Beauchemin, F., </w:t>
      </w:r>
      <w:r w:rsidR="00F47F3A" w:rsidRPr="005E7361">
        <w:rPr>
          <w:rFonts w:eastAsia="Cambria"/>
          <w:sz w:val="22"/>
          <w:szCs w:val="22"/>
          <w:u w:color="000000"/>
        </w:rPr>
        <w:t xml:space="preserve">Carpenter </w:t>
      </w:r>
      <w:r w:rsidRPr="005E7361">
        <w:rPr>
          <w:rFonts w:eastAsia="Cambria"/>
          <w:sz w:val="22"/>
          <w:szCs w:val="22"/>
          <w:u w:color="000000"/>
        </w:rPr>
        <w:t>de Cortina, R.* &amp; Chaffin, M.*</w:t>
      </w:r>
      <w:r w:rsidR="00454B95" w:rsidRPr="005E7361">
        <w:rPr>
          <w:rFonts w:eastAsia="Cambria"/>
          <w:sz w:val="22"/>
          <w:szCs w:val="22"/>
          <w:u w:color="000000"/>
        </w:rPr>
        <w:t xml:space="preserve">. </w:t>
      </w:r>
      <w:r w:rsidR="00DD1517" w:rsidRPr="005E7361">
        <w:rPr>
          <w:rFonts w:eastAsia="Arial Unicode MS"/>
          <w:sz w:val="22"/>
          <w:szCs w:val="22"/>
          <w:bdr w:val="nil"/>
        </w:rPr>
        <w:t>Broadening</w:t>
      </w:r>
      <w:r w:rsidR="00D34C33" w:rsidRPr="005E7361">
        <w:rPr>
          <w:rFonts w:eastAsia="Arial Unicode MS"/>
          <w:sz w:val="22"/>
          <w:szCs w:val="22"/>
          <w:bdr w:val="nil"/>
        </w:rPr>
        <w:t xml:space="preserve"> the co-</w:t>
      </w:r>
      <w:r w:rsidR="00DD1517" w:rsidRPr="005E7361">
        <w:rPr>
          <w:rFonts w:eastAsia="Arial Unicode MS"/>
          <w:sz w:val="22"/>
          <w:szCs w:val="22"/>
          <w:bdr w:val="nil"/>
        </w:rPr>
        <w:t>construction of personhood in early literacy instruction with bilingual teachers and students</w:t>
      </w:r>
      <w:r w:rsidRPr="005E7361">
        <w:rPr>
          <w:rFonts w:eastAsia="Arial Unicode MS"/>
          <w:sz w:val="22"/>
          <w:szCs w:val="22"/>
          <w:bdr w:val="nil"/>
        </w:rPr>
        <w:t xml:space="preserve">. </w:t>
      </w:r>
      <w:r w:rsidR="005E5AB2" w:rsidRPr="005E7361">
        <w:rPr>
          <w:rFonts w:eastAsia="Arial Unicode MS"/>
          <w:sz w:val="22"/>
          <w:szCs w:val="22"/>
          <w:bdr w:val="nil"/>
        </w:rPr>
        <w:t xml:space="preserve">Literacy Research Association Annual Conference </w:t>
      </w:r>
      <w:r w:rsidRPr="005E7361">
        <w:rPr>
          <w:rFonts w:eastAsia="Arial Unicode MS"/>
          <w:sz w:val="22"/>
          <w:szCs w:val="22"/>
          <w:bdr w:val="nil"/>
        </w:rPr>
        <w:t>(</w:t>
      </w:r>
      <w:proofErr w:type="gramStart"/>
      <w:r w:rsidRPr="005E7361">
        <w:rPr>
          <w:rFonts w:eastAsia="Arial Unicode MS"/>
          <w:sz w:val="22"/>
          <w:szCs w:val="22"/>
          <w:bdr w:val="nil"/>
        </w:rPr>
        <w:t>December,</w:t>
      </w:r>
      <w:proofErr w:type="gramEnd"/>
      <w:r w:rsidRPr="005E7361">
        <w:rPr>
          <w:rFonts w:eastAsia="Arial Unicode MS"/>
          <w:sz w:val="22"/>
          <w:szCs w:val="22"/>
          <w:bdr w:val="nil"/>
        </w:rPr>
        <w:t xml:space="preserve"> 2022)</w:t>
      </w:r>
    </w:p>
    <w:p w14:paraId="6DE3D4A1" w14:textId="77777777" w:rsidR="00A56B9C" w:rsidRPr="005E7361" w:rsidRDefault="00A56B9C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33E003DF" w14:textId="06B1CBCB" w:rsidR="00780A44" w:rsidRPr="005E7361" w:rsidRDefault="009675DF" w:rsidP="00B24741">
      <w:pPr>
        <w:ind w:left="720" w:hanging="540"/>
        <w:rPr>
          <w:color w:val="000000" w:themeColor="text1"/>
          <w:sz w:val="22"/>
          <w:szCs w:val="22"/>
        </w:rPr>
      </w:pPr>
      <w:r w:rsidRPr="005E7361">
        <w:rPr>
          <w:rFonts w:eastAsia="Cambria"/>
          <w:color w:val="000000" w:themeColor="text1"/>
          <w:sz w:val="22"/>
          <w:szCs w:val="22"/>
          <w:u w:color="000000"/>
        </w:rPr>
        <w:t xml:space="preserve">Qin, K. &amp; Beauchemin, F. 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p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ower of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c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lassroom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e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xamples: Performing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i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dentity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t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hrough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p</w:t>
      </w:r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articipant </w:t>
      </w:r>
      <w:r w:rsidR="00A76D9B" w:rsidRPr="005E7361">
        <w:rPr>
          <w:color w:val="000000" w:themeColor="text1"/>
          <w:sz w:val="22"/>
          <w:szCs w:val="22"/>
          <w:shd w:val="clear" w:color="auto" w:fill="FFFFFF"/>
        </w:rPr>
        <w:t>e</w:t>
      </w:r>
      <w:r w:rsidRPr="005E7361">
        <w:rPr>
          <w:color w:val="000000" w:themeColor="text1"/>
          <w:sz w:val="22"/>
          <w:szCs w:val="22"/>
          <w:shd w:val="clear" w:color="auto" w:fill="FFFFFF"/>
        </w:rPr>
        <w:t>xamples. American Educational Research Association Annual Conference, San Diego, CA (</w:t>
      </w:r>
      <w:proofErr w:type="gramStart"/>
      <w:r w:rsidRPr="005E7361">
        <w:rPr>
          <w:color w:val="000000" w:themeColor="text1"/>
          <w:sz w:val="22"/>
          <w:szCs w:val="22"/>
          <w:shd w:val="clear" w:color="auto" w:fill="FFFFFF"/>
        </w:rPr>
        <w:t>April,</w:t>
      </w:r>
      <w:proofErr w:type="gramEnd"/>
      <w:r w:rsidRPr="005E7361">
        <w:rPr>
          <w:color w:val="000000" w:themeColor="text1"/>
          <w:sz w:val="22"/>
          <w:szCs w:val="22"/>
          <w:shd w:val="clear" w:color="auto" w:fill="FFFFFF"/>
        </w:rPr>
        <w:t xml:space="preserve"> 2022)</w:t>
      </w:r>
      <w:r w:rsidR="00C23F1D" w:rsidRPr="005E7361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2F05FBB8" w14:textId="77777777" w:rsidR="00780A44" w:rsidRPr="005E7361" w:rsidRDefault="00780A44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51A1769D" w14:textId="7876BD28" w:rsidR="000D2C83" w:rsidRPr="005E7361" w:rsidRDefault="000D2C83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Rowe, L., Beauchemin, F &amp; Somerville-Braun, J. Translanguaging and languaging as complimentary lenses for analyzing classroom interactions. National Council for Teachers of English Assembly for Research</w:t>
      </w:r>
      <w:r w:rsidR="009675DF" w:rsidRPr="005E7361">
        <w:rPr>
          <w:rFonts w:ascii="Times New Roman" w:eastAsia="Cambria" w:hAnsi="Times New Roman" w:cs="Times New Roman"/>
          <w:u w:color="000000"/>
        </w:rPr>
        <w:t xml:space="preserve"> Annual Conference</w:t>
      </w:r>
      <w:r w:rsidR="00C4479F" w:rsidRPr="005E7361">
        <w:rPr>
          <w:rFonts w:ascii="Times New Roman" w:eastAsia="Cambria" w:hAnsi="Times New Roman" w:cs="Times New Roman"/>
          <w:u w:color="000000"/>
        </w:rPr>
        <w:t xml:space="preserve">, </w:t>
      </w:r>
      <w:proofErr w:type="gramStart"/>
      <w:r w:rsidR="00C4479F" w:rsidRPr="005E7361">
        <w:rPr>
          <w:rFonts w:ascii="Times New Roman" w:eastAsia="Cambria" w:hAnsi="Times New Roman" w:cs="Times New Roman"/>
          <w:u w:color="000000"/>
        </w:rPr>
        <w:t>Online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(February, 2022).</w:t>
      </w:r>
    </w:p>
    <w:p w14:paraId="4FF7C7A8" w14:textId="6FB34701" w:rsidR="009675DF" w:rsidRPr="005E7361" w:rsidRDefault="009675DF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4BB7DC6F" w14:textId="7DF5C6B0" w:rsidR="009675DF" w:rsidRPr="005E7361" w:rsidRDefault="009675DF" w:rsidP="00B24741">
      <w:pPr>
        <w:pStyle w:val="NormalWeb"/>
        <w:spacing w:before="0" w:beforeAutospacing="0" w:after="0" w:afterAutospacing="0"/>
        <w:ind w:left="720" w:hanging="540"/>
        <w:rPr>
          <w:rFonts w:eastAsia="Times New Roman"/>
          <w:sz w:val="22"/>
          <w:szCs w:val="22"/>
        </w:rPr>
      </w:pPr>
      <w:r w:rsidRPr="005E7361">
        <w:rPr>
          <w:rFonts w:eastAsia="Cambria"/>
          <w:sz w:val="22"/>
          <w:szCs w:val="22"/>
          <w:u w:color="000000"/>
        </w:rPr>
        <w:t xml:space="preserve">Qin, K. &amp; Beauchemin, F. </w:t>
      </w:r>
      <w:r w:rsidRPr="005E7361">
        <w:rPr>
          <w:rFonts w:eastAsia="Times New Roman"/>
          <w:color w:val="000000"/>
          <w:sz w:val="22"/>
          <w:szCs w:val="22"/>
        </w:rPr>
        <w:t xml:space="preserve">“I Can Do Slapsticks”: Humor as </w:t>
      </w:r>
      <w:r w:rsidR="00A76D9B" w:rsidRPr="005E7361">
        <w:rPr>
          <w:rFonts w:eastAsia="Times New Roman"/>
          <w:color w:val="000000"/>
          <w:sz w:val="22"/>
          <w:szCs w:val="22"/>
        </w:rPr>
        <w:t>h</w:t>
      </w:r>
      <w:r w:rsidRPr="005E7361">
        <w:rPr>
          <w:rFonts w:eastAsia="Times New Roman"/>
          <w:color w:val="000000"/>
          <w:sz w:val="22"/>
          <w:szCs w:val="22"/>
        </w:rPr>
        <w:t xml:space="preserve">umanizing </w:t>
      </w:r>
      <w:r w:rsidR="00A76D9B" w:rsidRPr="005E7361">
        <w:rPr>
          <w:rFonts w:eastAsia="Times New Roman"/>
          <w:color w:val="000000"/>
          <w:sz w:val="22"/>
          <w:szCs w:val="22"/>
        </w:rPr>
        <w:t>p</w:t>
      </w:r>
      <w:r w:rsidRPr="005E7361">
        <w:rPr>
          <w:rFonts w:eastAsia="Times New Roman"/>
          <w:color w:val="000000"/>
          <w:sz w:val="22"/>
          <w:szCs w:val="22"/>
        </w:rPr>
        <w:t>edagogy </w:t>
      </w:r>
      <w:r w:rsidRPr="005E7361">
        <w:rPr>
          <w:color w:val="000000"/>
          <w:sz w:val="22"/>
          <w:szCs w:val="22"/>
        </w:rPr>
        <w:t xml:space="preserve">for </w:t>
      </w:r>
      <w:r w:rsidR="00A76D9B" w:rsidRPr="005E7361">
        <w:rPr>
          <w:color w:val="000000"/>
          <w:sz w:val="22"/>
          <w:szCs w:val="22"/>
        </w:rPr>
        <w:t>s</w:t>
      </w:r>
      <w:r w:rsidRPr="005E7361">
        <w:rPr>
          <w:color w:val="000000"/>
          <w:sz w:val="22"/>
          <w:szCs w:val="22"/>
        </w:rPr>
        <w:t xml:space="preserve">cience </w:t>
      </w:r>
      <w:r w:rsidR="00A76D9B" w:rsidRPr="005E7361">
        <w:rPr>
          <w:color w:val="000000"/>
          <w:sz w:val="22"/>
          <w:szCs w:val="22"/>
        </w:rPr>
        <w:t>i</w:t>
      </w:r>
      <w:r w:rsidRPr="005E7361">
        <w:rPr>
          <w:color w:val="000000"/>
          <w:sz w:val="22"/>
          <w:szCs w:val="22"/>
        </w:rPr>
        <w:t xml:space="preserve">nstruction with </w:t>
      </w:r>
      <w:r w:rsidR="00A76D9B" w:rsidRPr="005E7361">
        <w:rPr>
          <w:color w:val="000000"/>
          <w:sz w:val="22"/>
          <w:szCs w:val="22"/>
        </w:rPr>
        <w:t>m</w:t>
      </w:r>
      <w:r w:rsidRPr="005E7361">
        <w:rPr>
          <w:color w:val="000000"/>
          <w:sz w:val="22"/>
          <w:szCs w:val="22"/>
        </w:rPr>
        <w:t xml:space="preserve">ultilingual </w:t>
      </w:r>
      <w:r w:rsidR="00A76D9B" w:rsidRPr="005E7361">
        <w:rPr>
          <w:color w:val="000000"/>
          <w:sz w:val="22"/>
          <w:szCs w:val="22"/>
        </w:rPr>
        <w:t>a</w:t>
      </w:r>
      <w:r w:rsidRPr="005E7361">
        <w:rPr>
          <w:color w:val="000000"/>
          <w:sz w:val="22"/>
          <w:szCs w:val="22"/>
        </w:rPr>
        <w:t xml:space="preserve">dolescent </w:t>
      </w:r>
      <w:r w:rsidR="00A76D9B" w:rsidRPr="005E7361">
        <w:rPr>
          <w:color w:val="000000"/>
          <w:sz w:val="22"/>
          <w:szCs w:val="22"/>
        </w:rPr>
        <w:t>i</w:t>
      </w:r>
      <w:r w:rsidRPr="005E7361">
        <w:rPr>
          <w:color w:val="000000"/>
          <w:sz w:val="22"/>
          <w:szCs w:val="22"/>
        </w:rPr>
        <w:t xml:space="preserve">mmigrant </w:t>
      </w:r>
      <w:r w:rsidR="00A76D9B" w:rsidRPr="005E7361">
        <w:rPr>
          <w:color w:val="000000"/>
          <w:sz w:val="22"/>
          <w:szCs w:val="22"/>
        </w:rPr>
        <w:t>l</w:t>
      </w:r>
      <w:r w:rsidRPr="005E7361">
        <w:rPr>
          <w:color w:val="000000"/>
          <w:sz w:val="22"/>
          <w:szCs w:val="22"/>
        </w:rPr>
        <w:t>earners. Literacy Research Association Annual Conference, Atlanta, GA (</w:t>
      </w:r>
      <w:proofErr w:type="gramStart"/>
      <w:r w:rsidRPr="005E7361">
        <w:rPr>
          <w:color w:val="000000"/>
          <w:sz w:val="22"/>
          <w:szCs w:val="22"/>
        </w:rPr>
        <w:t>December,</w:t>
      </w:r>
      <w:proofErr w:type="gramEnd"/>
      <w:r w:rsidRPr="005E7361">
        <w:rPr>
          <w:color w:val="000000"/>
          <w:sz w:val="22"/>
          <w:szCs w:val="22"/>
        </w:rPr>
        <w:t xml:space="preserve"> 2021).</w:t>
      </w:r>
    </w:p>
    <w:p w14:paraId="77A15607" w14:textId="77777777" w:rsidR="000D2C83" w:rsidRPr="005E7361" w:rsidRDefault="000D2C83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708F5152" w14:textId="724FAFCC" w:rsidR="000D2C83" w:rsidRPr="005E7361" w:rsidRDefault="000D2C83" w:rsidP="00B24741">
      <w:pPr>
        <w:ind w:left="720" w:hanging="540"/>
        <w:rPr>
          <w:sz w:val="22"/>
          <w:szCs w:val="22"/>
        </w:rPr>
      </w:pPr>
      <w:r w:rsidRPr="005E7361">
        <w:rPr>
          <w:color w:val="222222"/>
          <w:sz w:val="22"/>
          <w:szCs w:val="22"/>
          <w:shd w:val="clear" w:color="auto" w:fill="FFFFFF"/>
        </w:rPr>
        <w:t>Beauchemin, F., Hill, H., Wilson, M.</w:t>
      </w:r>
      <w:r w:rsidR="00D34C33" w:rsidRPr="005E7361">
        <w:rPr>
          <w:color w:val="222222"/>
          <w:sz w:val="22"/>
          <w:szCs w:val="22"/>
          <w:shd w:val="clear" w:color="auto" w:fill="FFFFFF"/>
        </w:rPr>
        <w:t xml:space="preserve"> 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Naturalized </w:t>
      </w:r>
      <w:r w:rsidR="00A76D9B" w:rsidRPr="005E7361">
        <w:rPr>
          <w:color w:val="222222"/>
          <w:sz w:val="22"/>
          <w:szCs w:val="22"/>
          <w:shd w:val="clear" w:color="auto" w:fill="FFFFFF"/>
        </w:rPr>
        <w:t>p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atterns of </w:t>
      </w:r>
      <w:r w:rsidR="00A76D9B" w:rsidRPr="005E7361">
        <w:rPr>
          <w:color w:val="222222"/>
          <w:sz w:val="22"/>
          <w:szCs w:val="22"/>
          <w:shd w:val="clear" w:color="auto" w:fill="FFFFFF"/>
        </w:rPr>
        <w:t>s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ilence and </w:t>
      </w:r>
      <w:r w:rsidR="00A76D9B" w:rsidRPr="005E7361">
        <w:rPr>
          <w:color w:val="222222"/>
          <w:sz w:val="22"/>
          <w:szCs w:val="22"/>
          <w:shd w:val="clear" w:color="auto" w:fill="FFFFFF"/>
        </w:rPr>
        <w:t>d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isconnection: A </w:t>
      </w:r>
      <w:r w:rsidR="00A76D9B" w:rsidRPr="005E7361">
        <w:rPr>
          <w:color w:val="222222"/>
          <w:sz w:val="22"/>
          <w:szCs w:val="22"/>
          <w:shd w:val="clear" w:color="auto" w:fill="FFFFFF"/>
        </w:rPr>
        <w:t>critical discourse analysis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 of a Black </w:t>
      </w:r>
      <w:r w:rsidR="00A76D9B" w:rsidRPr="005E7361">
        <w:rPr>
          <w:color w:val="222222"/>
          <w:sz w:val="22"/>
          <w:szCs w:val="22"/>
          <w:shd w:val="clear" w:color="auto" w:fill="FFFFFF"/>
        </w:rPr>
        <w:t>f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emale </w:t>
      </w:r>
      <w:r w:rsidR="00A76D9B" w:rsidRPr="005E7361">
        <w:rPr>
          <w:color w:val="222222"/>
          <w:sz w:val="22"/>
          <w:szCs w:val="22"/>
          <w:shd w:val="clear" w:color="auto" w:fill="FFFFFF"/>
        </w:rPr>
        <w:t>p</w:t>
      </w:r>
      <w:r w:rsidRPr="005E7361">
        <w:rPr>
          <w:color w:val="222222"/>
          <w:sz w:val="22"/>
          <w:szCs w:val="22"/>
          <w:shd w:val="clear" w:color="auto" w:fill="FFFFFF"/>
        </w:rPr>
        <w:t xml:space="preserve">reservice </w:t>
      </w:r>
      <w:r w:rsidR="00A76D9B" w:rsidRPr="005E7361">
        <w:rPr>
          <w:color w:val="222222"/>
          <w:sz w:val="22"/>
          <w:szCs w:val="22"/>
          <w:shd w:val="clear" w:color="auto" w:fill="FFFFFF"/>
        </w:rPr>
        <w:t>t</w:t>
      </w:r>
      <w:r w:rsidRPr="005E7361">
        <w:rPr>
          <w:color w:val="222222"/>
          <w:sz w:val="22"/>
          <w:szCs w:val="22"/>
          <w:shd w:val="clear" w:color="auto" w:fill="FFFFFF"/>
        </w:rPr>
        <w:t>eacher</w:t>
      </w:r>
      <w:r w:rsidR="00A76D9B" w:rsidRPr="005E7361">
        <w:rPr>
          <w:color w:val="222222"/>
          <w:sz w:val="22"/>
          <w:szCs w:val="22"/>
          <w:shd w:val="clear" w:color="auto" w:fill="FFFFFF"/>
        </w:rPr>
        <w:t xml:space="preserve">’s </w:t>
      </w:r>
      <w:r w:rsidR="00454B95" w:rsidRPr="005E7361">
        <w:rPr>
          <w:color w:val="222222"/>
          <w:sz w:val="22"/>
          <w:szCs w:val="22"/>
          <w:shd w:val="clear" w:color="auto" w:fill="FFFFFF"/>
        </w:rPr>
        <w:t>experience of</w:t>
      </w:r>
      <w:r w:rsidR="00A76D9B" w:rsidRPr="005E7361">
        <w:rPr>
          <w:color w:val="222222"/>
          <w:sz w:val="22"/>
          <w:szCs w:val="22"/>
          <w:shd w:val="clear" w:color="auto" w:fill="FFFFFF"/>
        </w:rPr>
        <w:t xml:space="preserve"> teaching literacy</w:t>
      </w:r>
      <w:r w:rsidR="009240B9" w:rsidRPr="005E7361">
        <w:rPr>
          <w:color w:val="222222"/>
          <w:sz w:val="22"/>
          <w:szCs w:val="22"/>
          <w:shd w:val="clear" w:color="auto" w:fill="FFFFFF"/>
        </w:rPr>
        <w:t xml:space="preserve">. Literacy Research Association Annual Conference, </w:t>
      </w:r>
      <w:r w:rsidR="00C4479F" w:rsidRPr="005E7361">
        <w:rPr>
          <w:color w:val="222222"/>
          <w:sz w:val="22"/>
          <w:szCs w:val="22"/>
          <w:shd w:val="clear" w:color="auto" w:fill="FFFFFF"/>
        </w:rPr>
        <w:t>Atlanta, GA (</w:t>
      </w:r>
      <w:proofErr w:type="gramStart"/>
      <w:r w:rsidR="00C4479F" w:rsidRPr="005E7361">
        <w:rPr>
          <w:color w:val="222222"/>
          <w:sz w:val="22"/>
          <w:szCs w:val="22"/>
          <w:shd w:val="clear" w:color="auto" w:fill="FFFFFF"/>
        </w:rPr>
        <w:t>December,</w:t>
      </w:r>
      <w:proofErr w:type="gramEnd"/>
      <w:r w:rsidR="00C4479F" w:rsidRPr="005E7361">
        <w:rPr>
          <w:color w:val="222222"/>
          <w:sz w:val="22"/>
          <w:szCs w:val="22"/>
          <w:shd w:val="clear" w:color="auto" w:fill="FFFFFF"/>
        </w:rPr>
        <w:t xml:space="preserve"> 2021).</w:t>
      </w:r>
    </w:p>
    <w:p w14:paraId="308BF821" w14:textId="04BACE8D" w:rsidR="004C365B" w:rsidRPr="005E7361" w:rsidRDefault="004C365B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54824582" w14:textId="2F17463E" w:rsidR="004C365B" w:rsidRPr="005E7361" w:rsidRDefault="00C4479F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>Beauchemin, F. Languaging emotion in illustration stud</w:t>
      </w:r>
      <w:r w:rsidR="000B6ABC" w:rsidRPr="005E7361">
        <w:rPr>
          <w:rFonts w:eastAsia="Cambria"/>
          <w:sz w:val="22"/>
          <w:szCs w:val="22"/>
          <w:u w:color="000000"/>
        </w:rPr>
        <w:t xml:space="preserve">y. </w:t>
      </w:r>
      <w:r w:rsidR="0081131F" w:rsidRPr="005E7361">
        <w:rPr>
          <w:rFonts w:eastAsia="Cambria"/>
          <w:sz w:val="22"/>
          <w:szCs w:val="22"/>
          <w:u w:color="000000"/>
        </w:rPr>
        <w:t xml:space="preserve">The Ohio State Conference on the Impact of Languaging Research on Curriculum and Instruction. </w:t>
      </w:r>
      <w:r w:rsidR="005B456F" w:rsidRPr="005E7361">
        <w:rPr>
          <w:rFonts w:eastAsia="Cambria"/>
          <w:sz w:val="22"/>
          <w:szCs w:val="22"/>
          <w:u w:color="000000"/>
        </w:rPr>
        <w:t>Columbus, OH (</w:t>
      </w:r>
      <w:proofErr w:type="gramStart"/>
      <w:r w:rsidR="005B456F" w:rsidRPr="005E7361">
        <w:rPr>
          <w:rFonts w:eastAsia="Cambria"/>
          <w:sz w:val="22"/>
          <w:szCs w:val="22"/>
          <w:u w:color="000000"/>
        </w:rPr>
        <w:t>October,</w:t>
      </w:r>
      <w:proofErr w:type="gramEnd"/>
      <w:r w:rsidR="005B456F" w:rsidRPr="005E7361">
        <w:rPr>
          <w:rFonts w:eastAsia="Cambria"/>
          <w:sz w:val="22"/>
          <w:szCs w:val="22"/>
          <w:u w:color="000000"/>
        </w:rPr>
        <w:t xml:space="preserve"> 2021).</w:t>
      </w:r>
    </w:p>
    <w:p w14:paraId="626C29E5" w14:textId="77777777" w:rsidR="00C4479F" w:rsidRPr="005E7361" w:rsidRDefault="00C4479F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3741D078" w14:textId="59A29406" w:rsidR="004C365B" w:rsidRPr="005E7361" w:rsidRDefault="0081131F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 xml:space="preserve">Beach, R. &amp; Beauchemin, F. </w:t>
      </w:r>
      <w:r w:rsidR="007861D7" w:rsidRPr="005E7361">
        <w:rPr>
          <w:rFonts w:eastAsia="Cambria"/>
          <w:sz w:val="22"/>
          <w:szCs w:val="22"/>
          <w:u w:color="000000"/>
        </w:rPr>
        <w:t>Languaging trusting relations</w:t>
      </w:r>
      <w:r w:rsidRPr="005E7361">
        <w:rPr>
          <w:rFonts w:eastAsia="Cambria"/>
          <w:sz w:val="22"/>
          <w:szCs w:val="22"/>
          <w:u w:color="000000"/>
        </w:rPr>
        <w:t xml:space="preserve">. The Ohio State Conference on the Impact of Languaging Research on Curriculum and Instruction. </w:t>
      </w:r>
      <w:r w:rsidR="005B456F" w:rsidRPr="005E7361">
        <w:rPr>
          <w:rFonts w:eastAsia="Cambria"/>
          <w:sz w:val="22"/>
          <w:szCs w:val="22"/>
          <w:u w:color="000000"/>
        </w:rPr>
        <w:t>Columbus, OH (</w:t>
      </w:r>
      <w:proofErr w:type="gramStart"/>
      <w:r w:rsidR="005B456F" w:rsidRPr="005E7361">
        <w:rPr>
          <w:rFonts w:eastAsia="Cambria"/>
          <w:sz w:val="22"/>
          <w:szCs w:val="22"/>
          <w:u w:color="000000"/>
        </w:rPr>
        <w:t>October,</w:t>
      </w:r>
      <w:proofErr w:type="gramEnd"/>
      <w:r w:rsidR="005B456F" w:rsidRPr="005E7361">
        <w:rPr>
          <w:rFonts w:eastAsia="Cambria"/>
          <w:sz w:val="22"/>
          <w:szCs w:val="22"/>
          <w:u w:color="000000"/>
        </w:rPr>
        <w:t xml:space="preserve"> 2021).</w:t>
      </w:r>
    </w:p>
    <w:p w14:paraId="30C4E32B" w14:textId="77777777" w:rsidR="004C365B" w:rsidRPr="005E7361" w:rsidRDefault="004C365B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0BD91868" w14:textId="682EBC60" w:rsidR="00C34568" w:rsidRPr="005E7361" w:rsidRDefault="00C34568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lastRenderedPageBreak/>
        <w:t xml:space="preserve">Beauchemin, F. Copresence in authoring conversations, Literacy Research Association Annual Meeting, </w:t>
      </w:r>
      <w:proofErr w:type="gramStart"/>
      <w:r w:rsidRPr="005E7361">
        <w:rPr>
          <w:rFonts w:eastAsia="Cambria"/>
          <w:sz w:val="22"/>
          <w:szCs w:val="22"/>
          <w:u w:color="000000"/>
        </w:rPr>
        <w:t>Online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(December, 2020).</w:t>
      </w:r>
    </w:p>
    <w:p w14:paraId="2558FBE4" w14:textId="77777777" w:rsidR="00C34568" w:rsidRPr="005E7361" w:rsidRDefault="00C34568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57FFF642" w14:textId="75A6C86C" w:rsidR="00F126E8" w:rsidRPr="005E7361" w:rsidRDefault="00F126E8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 xml:space="preserve">Beauchemin, F. </w:t>
      </w:r>
      <w:r w:rsidR="00BC79B0" w:rsidRPr="005E7361">
        <w:rPr>
          <w:rFonts w:eastAsia="Cambria"/>
          <w:sz w:val="22"/>
          <w:szCs w:val="22"/>
          <w:u w:color="000000"/>
        </w:rPr>
        <w:t xml:space="preserve">Creating </w:t>
      </w:r>
      <w:r w:rsidR="00A76D9B" w:rsidRPr="005E7361">
        <w:rPr>
          <w:rFonts w:eastAsia="Cambria"/>
          <w:sz w:val="22"/>
          <w:szCs w:val="22"/>
          <w:u w:color="000000"/>
        </w:rPr>
        <w:t>s</w:t>
      </w:r>
      <w:r w:rsidR="00BC79B0" w:rsidRPr="005E7361">
        <w:rPr>
          <w:rFonts w:eastAsia="Cambria"/>
          <w:sz w:val="22"/>
          <w:szCs w:val="22"/>
          <w:u w:color="000000"/>
        </w:rPr>
        <w:t xml:space="preserve">tances </w:t>
      </w:r>
      <w:r w:rsidR="00A76D9B" w:rsidRPr="005E7361">
        <w:rPr>
          <w:rFonts w:eastAsia="Cambria"/>
          <w:sz w:val="22"/>
          <w:szCs w:val="22"/>
          <w:u w:color="000000"/>
        </w:rPr>
        <w:t>t</w:t>
      </w:r>
      <w:r w:rsidR="00BC79B0" w:rsidRPr="005E7361">
        <w:rPr>
          <w:rFonts w:eastAsia="Cambria"/>
          <w:sz w:val="22"/>
          <w:szCs w:val="22"/>
          <w:u w:color="000000"/>
        </w:rPr>
        <w:t xml:space="preserve">owards </w:t>
      </w:r>
      <w:r w:rsidR="00A76D9B" w:rsidRPr="005E7361">
        <w:rPr>
          <w:rFonts w:eastAsia="Cambria"/>
          <w:sz w:val="22"/>
          <w:szCs w:val="22"/>
          <w:u w:color="000000"/>
        </w:rPr>
        <w:t>e</w:t>
      </w:r>
      <w:r w:rsidR="00BC79B0" w:rsidRPr="005E7361">
        <w:rPr>
          <w:rFonts w:eastAsia="Cambria"/>
          <w:sz w:val="22"/>
          <w:szCs w:val="22"/>
          <w:u w:color="000000"/>
        </w:rPr>
        <w:t xml:space="preserve">ach </w:t>
      </w:r>
      <w:r w:rsidR="00A76D9B" w:rsidRPr="005E7361">
        <w:rPr>
          <w:rFonts w:eastAsia="Cambria"/>
          <w:sz w:val="22"/>
          <w:szCs w:val="22"/>
          <w:u w:color="000000"/>
        </w:rPr>
        <w:t>o</w:t>
      </w:r>
      <w:r w:rsidR="00BC79B0" w:rsidRPr="005E7361">
        <w:rPr>
          <w:rFonts w:eastAsia="Cambria"/>
          <w:sz w:val="22"/>
          <w:szCs w:val="22"/>
          <w:u w:color="000000"/>
        </w:rPr>
        <w:t xml:space="preserve">ther, </w:t>
      </w:r>
      <w:r w:rsidR="00A76D9B" w:rsidRPr="005E7361">
        <w:rPr>
          <w:rFonts w:eastAsia="Cambria"/>
          <w:sz w:val="22"/>
          <w:szCs w:val="22"/>
          <w:u w:color="000000"/>
        </w:rPr>
        <w:t>r</w:t>
      </w:r>
      <w:r w:rsidR="00BC79B0" w:rsidRPr="005E7361">
        <w:rPr>
          <w:rFonts w:eastAsia="Cambria"/>
          <w:sz w:val="22"/>
          <w:szCs w:val="22"/>
          <w:u w:color="000000"/>
        </w:rPr>
        <w:t xml:space="preserve">eading and </w:t>
      </w:r>
      <w:r w:rsidR="00A76D9B" w:rsidRPr="005E7361">
        <w:rPr>
          <w:rFonts w:eastAsia="Cambria"/>
          <w:sz w:val="22"/>
          <w:szCs w:val="22"/>
          <w:u w:color="000000"/>
        </w:rPr>
        <w:t>t</w:t>
      </w:r>
      <w:r w:rsidR="00BC79B0" w:rsidRPr="005E7361">
        <w:rPr>
          <w:rFonts w:eastAsia="Cambria"/>
          <w:sz w:val="22"/>
          <w:szCs w:val="22"/>
          <w:u w:color="000000"/>
        </w:rPr>
        <w:t xml:space="preserve">exts </w:t>
      </w:r>
      <w:r w:rsidR="00A76D9B" w:rsidRPr="005E7361">
        <w:rPr>
          <w:rFonts w:eastAsia="Cambria"/>
          <w:sz w:val="22"/>
          <w:szCs w:val="22"/>
          <w:u w:color="000000"/>
        </w:rPr>
        <w:t>t</w:t>
      </w:r>
      <w:r w:rsidRPr="005E7361">
        <w:rPr>
          <w:rFonts w:eastAsia="Cambria"/>
          <w:sz w:val="22"/>
          <w:szCs w:val="22"/>
          <w:u w:color="000000"/>
        </w:rPr>
        <w:t xml:space="preserve">hrough </w:t>
      </w:r>
      <w:r w:rsidR="00A76D9B" w:rsidRPr="005E7361">
        <w:rPr>
          <w:rFonts w:eastAsia="Cambria"/>
          <w:sz w:val="22"/>
          <w:szCs w:val="22"/>
          <w:u w:color="000000"/>
        </w:rPr>
        <w:t>t</w:t>
      </w:r>
      <w:r w:rsidRPr="005E7361">
        <w:rPr>
          <w:rFonts w:eastAsia="Cambria"/>
          <w:sz w:val="22"/>
          <w:szCs w:val="22"/>
          <w:u w:color="000000"/>
        </w:rPr>
        <w:t xml:space="preserve">ransgressive </w:t>
      </w:r>
      <w:r w:rsidR="00A76D9B" w:rsidRPr="005E7361">
        <w:rPr>
          <w:rFonts w:eastAsia="Cambria"/>
          <w:sz w:val="22"/>
          <w:szCs w:val="22"/>
          <w:u w:color="000000"/>
        </w:rPr>
        <w:t>l</w:t>
      </w:r>
      <w:r w:rsidRPr="005E7361">
        <w:rPr>
          <w:rFonts w:eastAsia="Cambria"/>
          <w:sz w:val="22"/>
          <w:szCs w:val="22"/>
          <w:u w:color="000000"/>
        </w:rPr>
        <w:t xml:space="preserve">anguage </w:t>
      </w:r>
      <w:r w:rsidR="00BC79B0" w:rsidRPr="005E7361">
        <w:rPr>
          <w:rFonts w:eastAsia="Cambria"/>
          <w:sz w:val="22"/>
          <w:szCs w:val="22"/>
          <w:u w:color="000000"/>
        </w:rPr>
        <w:t xml:space="preserve">in </w:t>
      </w:r>
      <w:r w:rsidR="00A76D9B" w:rsidRPr="005E7361">
        <w:rPr>
          <w:rFonts w:eastAsia="Cambria"/>
          <w:sz w:val="22"/>
          <w:szCs w:val="22"/>
          <w:u w:color="000000"/>
        </w:rPr>
        <w:t>l</w:t>
      </w:r>
      <w:r w:rsidRPr="005E7361">
        <w:rPr>
          <w:rFonts w:eastAsia="Cambria"/>
          <w:sz w:val="22"/>
          <w:szCs w:val="22"/>
          <w:u w:color="000000"/>
        </w:rPr>
        <w:t xml:space="preserve">iteracy </w:t>
      </w:r>
      <w:r w:rsidR="00A76D9B" w:rsidRPr="005E7361">
        <w:rPr>
          <w:rFonts w:eastAsia="Cambria"/>
          <w:sz w:val="22"/>
          <w:szCs w:val="22"/>
          <w:u w:color="000000"/>
        </w:rPr>
        <w:t>c</w:t>
      </w:r>
      <w:r w:rsidRPr="005E7361">
        <w:rPr>
          <w:rFonts w:eastAsia="Cambria"/>
          <w:sz w:val="22"/>
          <w:szCs w:val="22"/>
          <w:u w:color="000000"/>
        </w:rPr>
        <w:t>onversations. A</w:t>
      </w:r>
      <w:r w:rsidR="009F7679" w:rsidRPr="005E7361">
        <w:rPr>
          <w:rFonts w:eastAsia="Cambria"/>
          <w:sz w:val="22"/>
          <w:szCs w:val="22"/>
          <w:u w:color="000000"/>
        </w:rPr>
        <w:t>cce</w:t>
      </w:r>
      <w:r w:rsidRPr="005E7361">
        <w:rPr>
          <w:rFonts w:eastAsia="Cambria"/>
          <w:sz w:val="22"/>
          <w:szCs w:val="22"/>
          <w:u w:color="000000"/>
        </w:rPr>
        <w:t>pted as a Paper Presentation at the American Educational Research Association Annual Conference, San Francisco, CA (</w:t>
      </w:r>
      <w:proofErr w:type="gramStart"/>
      <w:r w:rsidRPr="005E7361">
        <w:rPr>
          <w:rFonts w:eastAsia="Cambria"/>
          <w:sz w:val="22"/>
          <w:szCs w:val="22"/>
          <w:u w:color="000000"/>
        </w:rPr>
        <w:t>April,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2020</w:t>
      </w:r>
      <w:r w:rsidR="00404C39" w:rsidRPr="005E7361">
        <w:rPr>
          <w:rFonts w:eastAsia="Cambria"/>
          <w:sz w:val="22"/>
          <w:szCs w:val="22"/>
          <w:u w:color="000000"/>
        </w:rPr>
        <w:t>; Cancelled</w:t>
      </w:r>
      <w:r w:rsidRPr="005E7361">
        <w:rPr>
          <w:rFonts w:eastAsia="Cambria"/>
          <w:sz w:val="22"/>
          <w:szCs w:val="22"/>
          <w:u w:color="000000"/>
        </w:rPr>
        <w:t>)</w:t>
      </w:r>
      <w:r w:rsidR="00404C39" w:rsidRPr="005E7361">
        <w:rPr>
          <w:rFonts w:eastAsia="Cambria"/>
          <w:sz w:val="22"/>
          <w:szCs w:val="22"/>
          <w:u w:color="000000"/>
        </w:rPr>
        <w:t>.</w:t>
      </w:r>
    </w:p>
    <w:p w14:paraId="3A156DBD" w14:textId="631FB790" w:rsidR="009F7679" w:rsidRPr="005E7361" w:rsidRDefault="009F7679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52D1E93A" w14:textId="6D680BC4" w:rsidR="009F7679" w:rsidRPr="005E7361" w:rsidRDefault="009F7679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>Beauchemin, F. Languaging participant observation, National Council for Teachers of English Assembly for Research Annual Meeting, Nashville, TN (</w:t>
      </w:r>
      <w:proofErr w:type="gramStart"/>
      <w:r w:rsidRPr="005E7361">
        <w:rPr>
          <w:rFonts w:eastAsia="Cambria"/>
          <w:sz w:val="22"/>
          <w:szCs w:val="22"/>
          <w:u w:color="000000"/>
        </w:rPr>
        <w:t>February,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2020).</w:t>
      </w:r>
    </w:p>
    <w:p w14:paraId="4B985770" w14:textId="2E5F39A2" w:rsidR="00E0250D" w:rsidRPr="005E7361" w:rsidRDefault="00E0250D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09C79071" w14:textId="6ECD9D9B" w:rsidR="001A7A36" w:rsidRPr="005E7361" w:rsidRDefault="001A7A36" w:rsidP="00B24741">
      <w:pPr>
        <w:ind w:left="720" w:hanging="540"/>
        <w:rPr>
          <w:sz w:val="22"/>
          <w:szCs w:val="22"/>
        </w:rPr>
      </w:pPr>
      <w:proofErr w:type="spellStart"/>
      <w:r w:rsidRPr="005E7361">
        <w:rPr>
          <w:sz w:val="22"/>
          <w:szCs w:val="22"/>
        </w:rPr>
        <w:t>Hikida</w:t>
      </w:r>
      <w:proofErr w:type="spellEnd"/>
      <w:r w:rsidRPr="005E7361">
        <w:rPr>
          <w:sz w:val="22"/>
          <w:szCs w:val="22"/>
        </w:rPr>
        <w:t>, M., Beauchemin, F., Brown, M., Lee, J. &amp; Wilson, M. Learning to language: Preservice teachers’ examination of their own language, American Educational Research Association Annual Meeting, Toronto, ON (</w:t>
      </w:r>
      <w:proofErr w:type="gramStart"/>
      <w:r w:rsidRPr="005E7361">
        <w:rPr>
          <w:sz w:val="22"/>
          <w:szCs w:val="22"/>
        </w:rPr>
        <w:t>April,</w:t>
      </w:r>
      <w:proofErr w:type="gramEnd"/>
      <w:r w:rsidRPr="005E7361">
        <w:rPr>
          <w:sz w:val="22"/>
          <w:szCs w:val="22"/>
        </w:rPr>
        <w:t xml:space="preserve"> 2019).</w:t>
      </w:r>
    </w:p>
    <w:p w14:paraId="61242F21" w14:textId="4430ED83" w:rsidR="00E0250D" w:rsidRPr="005E7361" w:rsidRDefault="00E0250D" w:rsidP="00B24741">
      <w:pPr>
        <w:ind w:left="720" w:hanging="540"/>
        <w:rPr>
          <w:sz w:val="22"/>
          <w:szCs w:val="22"/>
        </w:rPr>
      </w:pPr>
    </w:p>
    <w:p w14:paraId="6F7C3795" w14:textId="7BCB0CCC" w:rsidR="001B20C3" w:rsidRPr="005E7361" w:rsidRDefault="00E0250D" w:rsidP="00B24741">
      <w:pPr>
        <w:ind w:left="720" w:hanging="540"/>
        <w:rPr>
          <w:rFonts w:eastAsia="Cambria"/>
          <w:sz w:val="22"/>
          <w:szCs w:val="22"/>
          <w:u w:color="000000"/>
        </w:rPr>
      </w:pPr>
      <w:r w:rsidRPr="005E7361">
        <w:rPr>
          <w:rFonts w:eastAsia="Cambria"/>
          <w:sz w:val="22"/>
          <w:szCs w:val="22"/>
          <w:u w:color="000000"/>
        </w:rPr>
        <w:t>Beauchemin, F. Language as social action in the literacy classroom, Literacy Research Association Annual Meeting, Tampa, FL (</w:t>
      </w:r>
      <w:proofErr w:type="gramStart"/>
      <w:r w:rsidRPr="005E7361">
        <w:rPr>
          <w:rFonts w:eastAsia="Cambria"/>
          <w:sz w:val="22"/>
          <w:szCs w:val="22"/>
          <w:u w:color="000000"/>
        </w:rPr>
        <w:t>December,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2019)</w:t>
      </w:r>
      <w:r w:rsidR="009102F6" w:rsidRPr="005E7361">
        <w:rPr>
          <w:rFonts w:eastAsia="Cambria"/>
          <w:sz w:val="22"/>
          <w:szCs w:val="22"/>
          <w:u w:color="000000"/>
        </w:rPr>
        <w:t>.</w:t>
      </w:r>
    </w:p>
    <w:p w14:paraId="37B6FA00" w14:textId="01A1B0A3" w:rsidR="006A119C" w:rsidRPr="005E7361" w:rsidRDefault="006A119C" w:rsidP="00B24741">
      <w:pPr>
        <w:ind w:left="720" w:hanging="540"/>
        <w:rPr>
          <w:rFonts w:eastAsia="Cambria"/>
          <w:sz w:val="22"/>
          <w:szCs w:val="22"/>
          <w:u w:color="000000"/>
        </w:rPr>
      </w:pPr>
    </w:p>
    <w:p w14:paraId="51EA9D5B" w14:textId="77777777" w:rsidR="006A119C" w:rsidRPr="005E7361" w:rsidRDefault="006A119C" w:rsidP="00B24741">
      <w:pPr>
        <w:ind w:left="720" w:hanging="540"/>
        <w:rPr>
          <w:color w:val="222222"/>
          <w:sz w:val="22"/>
          <w:szCs w:val="22"/>
          <w:shd w:val="clear" w:color="auto" w:fill="FFFFFF"/>
        </w:rPr>
      </w:pPr>
      <w:r w:rsidRPr="005E7361">
        <w:rPr>
          <w:rFonts w:eastAsia="Cambria"/>
          <w:sz w:val="22"/>
          <w:szCs w:val="22"/>
          <w:u w:color="000000"/>
        </w:rPr>
        <w:t xml:space="preserve">Beauchemin, F. </w:t>
      </w:r>
      <w:r w:rsidRPr="005E7361">
        <w:rPr>
          <w:color w:val="222222"/>
          <w:sz w:val="22"/>
          <w:szCs w:val="22"/>
          <w:shd w:val="clear" w:color="auto" w:fill="FFFFFF"/>
        </w:rPr>
        <w:t>Languaging relationships: Enacting ways of being in literacy events. Paper Presentation at the Literacy Research Association Conference, Palm Springs, CA (</w:t>
      </w:r>
      <w:proofErr w:type="gramStart"/>
      <w:r w:rsidRPr="005E7361">
        <w:rPr>
          <w:color w:val="222222"/>
          <w:sz w:val="22"/>
          <w:szCs w:val="22"/>
          <w:shd w:val="clear" w:color="auto" w:fill="FFFFFF"/>
        </w:rPr>
        <w:t>November,</w:t>
      </w:r>
      <w:proofErr w:type="gramEnd"/>
      <w:r w:rsidRPr="005E7361">
        <w:rPr>
          <w:color w:val="222222"/>
          <w:sz w:val="22"/>
          <w:szCs w:val="22"/>
          <w:shd w:val="clear" w:color="auto" w:fill="FFFFFF"/>
        </w:rPr>
        <w:t xml:space="preserve"> 2018). </w:t>
      </w:r>
    </w:p>
    <w:p w14:paraId="30A380E1" w14:textId="77777777" w:rsidR="006A119C" w:rsidRPr="005E7361" w:rsidRDefault="006A119C" w:rsidP="00B24741">
      <w:pPr>
        <w:ind w:left="720" w:hanging="540"/>
        <w:rPr>
          <w:sz w:val="22"/>
          <w:szCs w:val="22"/>
        </w:rPr>
      </w:pPr>
    </w:p>
    <w:p w14:paraId="0B9402E5" w14:textId="77777777" w:rsidR="006A119C" w:rsidRPr="005E7361" w:rsidRDefault="006A119C" w:rsidP="00B24741">
      <w:pPr>
        <w:ind w:left="720" w:hanging="540"/>
        <w:rPr>
          <w:sz w:val="22"/>
          <w:szCs w:val="22"/>
        </w:rPr>
      </w:pPr>
      <w:r w:rsidRPr="005E7361">
        <w:rPr>
          <w:sz w:val="22"/>
          <w:szCs w:val="22"/>
        </w:rPr>
        <w:t>Beauchemin, F. Narratives and language ideologies in languaging daily classroom life. Presentation at the Literacy Research Association Conference, Palm Springs, CA (</w:t>
      </w:r>
      <w:proofErr w:type="gramStart"/>
      <w:r w:rsidRPr="005E7361">
        <w:rPr>
          <w:sz w:val="22"/>
          <w:szCs w:val="22"/>
        </w:rPr>
        <w:t>November,</w:t>
      </w:r>
      <w:proofErr w:type="gramEnd"/>
      <w:r w:rsidRPr="005E7361">
        <w:rPr>
          <w:sz w:val="22"/>
          <w:szCs w:val="22"/>
        </w:rPr>
        <w:t xml:space="preserve"> 2018).</w:t>
      </w:r>
    </w:p>
    <w:p w14:paraId="483FC5C9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51938B82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Narratives, language ideologies and the relational work of daily classroom life,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Presented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at the Discourse Analysis Conference for Education Research, Columbus, OH (May, 2018).</w:t>
      </w:r>
    </w:p>
    <w:p w14:paraId="245BCBC0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70A45033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proofErr w:type="spellStart"/>
      <w:r w:rsidRPr="005E7361">
        <w:rPr>
          <w:rFonts w:ascii="Times New Roman" w:eastAsia="Cambria" w:hAnsi="Times New Roman" w:cs="Times New Roman"/>
          <w:u w:color="000000"/>
        </w:rPr>
        <w:t>Hikida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>, M. &amp; Beauchemin, F. Examining how preservice teachers reflected on languaging relationships with students: Towards emergence, presence and mutuality, Presented at the American Educational Research Association Annual Conference, New York, NY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April,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2018). </w:t>
      </w:r>
    </w:p>
    <w:p w14:paraId="6AA5B15B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7191E192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A Languaging perspective on reading and literacy in an elementary classroom, Presented at the National Council for Teachers of English Assembly for Research Annual Conference, Baltimore, MD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March,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2018). </w:t>
      </w:r>
    </w:p>
    <w:p w14:paraId="0487A55D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62DF960F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Shared experience in literacy events: A languaging perspective. Presented at the Literacy Research Association Annual Conference, Tampa, FL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December,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2017). </w:t>
      </w:r>
    </w:p>
    <w:p w14:paraId="368C9CE9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4B6C59DB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Writing instruction as beingness, languaging and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relational-key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>. Presented at the Literacy Research Association Annual Conference, Tampa, FL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November,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2017). </w:t>
      </w:r>
    </w:p>
    <w:p w14:paraId="16BFFDC7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5E777F40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Languaging carnival: Enacting social life through interrelations in a mathematics event. Presented at the Discourse Analysis Conference for Educational Research, Bloomington, IL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May,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2017).</w:t>
      </w:r>
    </w:p>
    <w:p w14:paraId="2959B0CA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70DFF67E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Languaging everyday classroom life through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relational-key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>. Presented at the American Educational Research Association Annual Meeting, San Antonio, TX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April,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2017).</w:t>
      </w:r>
    </w:p>
    <w:p w14:paraId="5B003A0E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32C015B6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 Transcribing the activity of languaging through the heuristic of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relational-key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>. Presented at the American Educational Research Association Annual Meeting, San Antonio, TX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April,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2017). </w:t>
      </w:r>
    </w:p>
    <w:p w14:paraId="0E0DACCE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3DAB0B77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Relational dimensions of reading together: An exploration of shared joy in a classroom read aloud. Presented at the Literacy Research Association Annual Meeting, Nashville, TN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December,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2016).</w:t>
      </w:r>
    </w:p>
    <w:p w14:paraId="65E3A9A6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69F021D7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The social construction of key in classroom reading events: Exploring first grade read-</w:t>
      </w:r>
      <w:proofErr w:type="spellStart"/>
      <w:r w:rsidRPr="005E7361">
        <w:rPr>
          <w:rFonts w:ascii="Times New Roman" w:eastAsia="Cambria" w:hAnsi="Times New Roman" w:cs="Times New Roman"/>
          <w:u w:color="000000"/>
        </w:rPr>
        <w:t>alouds</w:t>
      </w:r>
      <w:proofErr w:type="spellEnd"/>
      <w:r w:rsidRPr="005E7361">
        <w:rPr>
          <w:rFonts w:ascii="Times New Roman" w:eastAsia="Cambria" w:hAnsi="Times New Roman" w:cs="Times New Roman"/>
          <w:u w:color="000000"/>
        </w:rPr>
        <w:t>. Presented at the Discourse Analysis Conference for Educational Research, Columbus, OH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May,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2016).</w:t>
      </w:r>
    </w:p>
    <w:p w14:paraId="3C4F1B75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41DD35FD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Bloome, D. &amp; Beauchemin, F. Toward a language for talking about everyday life in classrooms: Alienation, 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personhood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and the study of classroom literacy events. Presented at the Literacy Research Association Annual Meeting, Carlsbad, CA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December,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2015).</w:t>
      </w:r>
    </w:p>
    <w:p w14:paraId="5E6D069F" w14:textId="77777777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17A3E831" w14:textId="0FDFBB84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Beauchemin, F. &amp; Dudley-Marling, C. ‘Just think about if this was your life’: Evoking empathy through critical reading. Presented at the National Council of Teachers of English Annual Meeting, Chicago, IL (</w:t>
      </w:r>
      <w:proofErr w:type="gramStart"/>
      <w:r w:rsidRPr="005E7361">
        <w:rPr>
          <w:rFonts w:ascii="Times New Roman" w:eastAsia="Cambria" w:hAnsi="Times New Roman" w:cs="Times New Roman"/>
          <w:u w:color="000000"/>
        </w:rPr>
        <w:t>November,</w:t>
      </w:r>
      <w:proofErr w:type="gramEnd"/>
      <w:r w:rsidRPr="005E7361">
        <w:rPr>
          <w:rFonts w:ascii="Times New Roman" w:eastAsia="Cambria" w:hAnsi="Times New Roman" w:cs="Times New Roman"/>
          <w:u w:color="000000"/>
        </w:rPr>
        <w:t xml:space="preserve"> 2011).</w:t>
      </w:r>
    </w:p>
    <w:p w14:paraId="15298136" w14:textId="77777777" w:rsidR="00FC7EBC" w:rsidRPr="005E7361" w:rsidRDefault="00FC7EB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64734EC5" w14:textId="74475ACA" w:rsidR="00FC7EBC" w:rsidRPr="005E7361" w:rsidRDefault="00FC7EBC" w:rsidP="00B24741">
      <w:pPr>
        <w:pStyle w:val="Body"/>
        <w:pBdr>
          <w:bottom w:val="single" w:sz="6" w:space="0" w:color="000000"/>
        </w:pBdr>
        <w:ind w:left="720" w:hanging="540"/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 xml:space="preserve">Invited </w:t>
      </w:r>
      <w:r w:rsidR="007F1882" w:rsidRPr="005E7361">
        <w:rPr>
          <w:rFonts w:ascii="Times New Roman" w:hAnsi="Times New Roman" w:cs="Times New Roman"/>
          <w:b/>
          <w:bCs/>
          <w:u w:color="000000"/>
        </w:rPr>
        <w:t xml:space="preserve">Academic </w:t>
      </w:r>
      <w:r w:rsidRPr="005E7361">
        <w:rPr>
          <w:rFonts w:ascii="Times New Roman" w:hAnsi="Times New Roman" w:cs="Times New Roman"/>
          <w:b/>
          <w:bCs/>
          <w:u w:color="000000"/>
        </w:rPr>
        <w:t xml:space="preserve">Presentations </w:t>
      </w:r>
    </w:p>
    <w:p w14:paraId="789F498A" w14:textId="77777777" w:rsidR="00597286" w:rsidRDefault="00597286" w:rsidP="00597286">
      <w:pPr>
        <w:rPr>
          <w:sz w:val="22"/>
          <w:szCs w:val="22"/>
        </w:rPr>
      </w:pPr>
    </w:p>
    <w:p w14:paraId="2E4C3DBD" w14:textId="09E6A79B" w:rsidR="00BB2A97" w:rsidRDefault="00BB2A97" w:rsidP="0081720E">
      <w:pPr>
        <w:ind w:left="720" w:hanging="540"/>
        <w:rPr>
          <w:sz w:val="22"/>
          <w:szCs w:val="22"/>
        </w:rPr>
      </w:pPr>
      <w:r>
        <w:rPr>
          <w:sz w:val="22"/>
          <w:szCs w:val="22"/>
        </w:rPr>
        <w:t>Beauchemin, F. Engaging students and teachers in affirmative stances to multilingualism in reading and writing instruction. Invited presentation at Boston University Wheelock College of Education and Human Development (</w:t>
      </w:r>
      <w:proofErr w:type="gramStart"/>
      <w:r>
        <w:rPr>
          <w:sz w:val="22"/>
          <w:szCs w:val="22"/>
        </w:rPr>
        <w:t>September,</w:t>
      </w:r>
      <w:proofErr w:type="gramEnd"/>
      <w:r>
        <w:rPr>
          <w:sz w:val="22"/>
          <w:szCs w:val="22"/>
        </w:rPr>
        <w:t xml:space="preserve"> 2024). </w:t>
      </w:r>
    </w:p>
    <w:p w14:paraId="3A7F2CD0" w14:textId="77777777" w:rsidR="00BB2A97" w:rsidRDefault="00BB2A97" w:rsidP="0081720E">
      <w:pPr>
        <w:ind w:left="720" w:hanging="540"/>
        <w:rPr>
          <w:sz w:val="22"/>
          <w:szCs w:val="22"/>
        </w:rPr>
      </w:pPr>
    </w:p>
    <w:p w14:paraId="344E08A4" w14:textId="22CD34CC" w:rsidR="005C63CE" w:rsidRPr="005E7361" w:rsidRDefault="005C63CE" w:rsidP="0081720E">
      <w:pPr>
        <w:ind w:left="720" w:hanging="540"/>
        <w:rPr>
          <w:sz w:val="22"/>
          <w:szCs w:val="22"/>
          <w:highlight w:val="white"/>
        </w:rPr>
      </w:pPr>
      <w:r w:rsidRPr="005E7361">
        <w:rPr>
          <w:sz w:val="22"/>
          <w:szCs w:val="22"/>
        </w:rPr>
        <w:t xml:space="preserve">Beauchemin, F. &amp; Qin, K. </w:t>
      </w:r>
      <w:r w:rsidRPr="005E7361">
        <w:rPr>
          <w:sz w:val="22"/>
          <w:szCs w:val="22"/>
          <w:highlight w:val="white"/>
        </w:rPr>
        <w:t>Bilingual teachers and young children co-constructing affect and play in translanguaging read-</w:t>
      </w:r>
      <w:proofErr w:type="spellStart"/>
      <w:r w:rsidRPr="005E7361">
        <w:rPr>
          <w:sz w:val="22"/>
          <w:szCs w:val="22"/>
          <w:highlight w:val="white"/>
        </w:rPr>
        <w:t>alouds</w:t>
      </w:r>
      <w:proofErr w:type="spellEnd"/>
      <w:r w:rsidRPr="005E7361">
        <w:rPr>
          <w:sz w:val="22"/>
          <w:szCs w:val="22"/>
          <w:highlight w:val="white"/>
        </w:rPr>
        <w:t xml:space="preserve">. Invited </w:t>
      </w:r>
      <w:r w:rsidR="00BB2A97">
        <w:rPr>
          <w:sz w:val="22"/>
          <w:szCs w:val="22"/>
          <w:highlight w:val="white"/>
        </w:rPr>
        <w:t>p</w:t>
      </w:r>
      <w:r w:rsidRPr="005E7361">
        <w:rPr>
          <w:sz w:val="22"/>
          <w:szCs w:val="22"/>
          <w:highlight w:val="white"/>
        </w:rPr>
        <w:t>resentation for Playful literacies across cultures: Pluralities of pleasure, affect and living texts session, Literacy Research Association Annual Conference (</w:t>
      </w:r>
      <w:proofErr w:type="gramStart"/>
      <w:r w:rsidRPr="005E7361">
        <w:rPr>
          <w:sz w:val="22"/>
          <w:szCs w:val="22"/>
          <w:highlight w:val="white"/>
        </w:rPr>
        <w:t>December,</w:t>
      </w:r>
      <w:proofErr w:type="gramEnd"/>
      <w:r w:rsidRPr="005E7361">
        <w:rPr>
          <w:sz w:val="22"/>
          <w:szCs w:val="22"/>
          <w:highlight w:val="white"/>
        </w:rPr>
        <w:t xml:space="preserve"> 2023).</w:t>
      </w:r>
    </w:p>
    <w:p w14:paraId="2AF2FCD6" w14:textId="77777777" w:rsidR="005C63CE" w:rsidRPr="005E7361" w:rsidRDefault="005C63CE" w:rsidP="0081720E">
      <w:pPr>
        <w:autoSpaceDE w:val="0"/>
        <w:autoSpaceDN w:val="0"/>
        <w:adjustRightInd w:val="0"/>
        <w:ind w:left="720" w:hanging="540"/>
        <w:rPr>
          <w:color w:val="000000"/>
          <w:sz w:val="22"/>
          <w:szCs w:val="22"/>
          <w:bdr w:val="nil"/>
        </w:rPr>
      </w:pPr>
    </w:p>
    <w:p w14:paraId="768513C2" w14:textId="30AE54AB" w:rsidR="00FC7EBC" w:rsidRPr="005E7361" w:rsidRDefault="00FC7EBC" w:rsidP="0081720E">
      <w:pPr>
        <w:autoSpaceDE w:val="0"/>
        <w:autoSpaceDN w:val="0"/>
        <w:adjustRightInd w:val="0"/>
        <w:ind w:left="720" w:hanging="540"/>
        <w:rPr>
          <w:color w:val="000000"/>
          <w:sz w:val="22"/>
          <w:szCs w:val="22"/>
          <w:bdr w:val="nil"/>
        </w:rPr>
      </w:pPr>
      <w:r w:rsidRPr="005E7361">
        <w:rPr>
          <w:color w:val="000000"/>
          <w:sz w:val="22"/>
          <w:szCs w:val="22"/>
          <w:bdr w:val="nil"/>
        </w:rPr>
        <w:t xml:space="preserve">Rowe, L., Beauchemin, F., Somerville-Braun, J. </w:t>
      </w:r>
      <w:r w:rsidRPr="005E7361">
        <w:rPr>
          <w:rFonts w:eastAsia="Cambria"/>
          <w:sz w:val="22"/>
          <w:szCs w:val="22"/>
          <w:u w:color="000000"/>
        </w:rPr>
        <w:t>Translanguaging and languaging as complimentary lenses for analyzing classroom interactions. Literacy Research Association Discourse Analysis Study Group</w:t>
      </w:r>
      <w:r w:rsidR="00456F99" w:rsidRPr="005E7361">
        <w:rPr>
          <w:rFonts w:eastAsia="Cambria"/>
          <w:sz w:val="22"/>
          <w:szCs w:val="22"/>
          <w:u w:color="000000"/>
        </w:rPr>
        <w:t xml:space="preserve"> (</w:t>
      </w:r>
      <w:proofErr w:type="gramStart"/>
      <w:r w:rsidRPr="005E7361">
        <w:rPr>
          <w:rFonts w:eastAsia="Cambria"/>
          <w:sz w:val="22"/>
          <w:szCs w:val="22"/>
          <w:u w:color="000000"/>
        </w:rPr>
        <w:t>December</w:t>
      </w:r>
      <w:r w:rsidR="00456F99" w:rsidRPr="005E7361">
        <w:rPr>
          <w:rFonts w:eastAsia="Cambria"/>
          <w:sz w:val="22"/>
          <w:szCs w:val="22"/>
          <w:u w:color="000000"/>
        </w:rPr>
        <w:t>,</w:t>
      </w:r>
      <w:proofErr w:type="gramEnd"/>
      <w:r w:rsidRPr="005E7361">
        <w:rPr>
          <w:rFonts w:eastAsia="Cambria"/>
          <w:sz w:val="22"/>
          <w:szCs w:val="22"/>
          <w:u w:color="000000"/>
        </w:rPr>
        <w:t xml:space="preserve"> 2021</w:t>
      </w:r>
      <w:r w:rsidR="00456F99" w:rsidRPr="005E7361">
        <w:rPr>
          <w:rFonts w:eastAsia="Cambria"/>
          <w:sz w:val="22"/>
          <w:szCs w:val="22"/>
          <w:u w:color="000000"/>
        </w:rPr>
        <w:t>)</w:t>
      </w:r>
      <w:r w:rsidRPr="005E7361">
        <w:rPr>
          <w:rFonts w:eastAsia="Cambria"/>
          <w:sz w:val="22"/>
          <w:szCs w:val="22"/>
          <w:u w:color="000000"/>
        </w:rPr>
        <w:t>.</w:t>
      </w:r>
    </w:p>
    <w:p w14:paraId="6A53F209" w14:textId="77777777" w:rsidR="00FC7EBC" w:rsidRPr="005E7361" w:rsidRDefault="00FC7EBC" w:rsidP="0081720E">
      <w:pPr>
        <w:autoSpaceDE w:val="0"/>
        <w:autoSpaceDN w:val="0"/>
        <w:adjustRightInd w:val="0"/>
        <w:ind w:left="720" w:hanging="540"/>
        <w:rPr>
          <w:color w:val="000000"/>
          <w:sz w:val="22"/>
          <w:szCs w:val="22"/>
          <w:bdr w:val="nil"/>
        </w:rPr>
      </w:pPr>
    </w:p>
    <w:p w14:paraId="4B5BD4E6" w14:textId="62EB57BE" w:rsidR="00181138" w:rsidRDefault="00FC7EBC" w:rsidP="0062000D">
      <w:pPr>
        <w:autoSpaceDE w:val="0"/>
        <w:autoSpaceDN w:val="0"/>
        <w:adjustRightInd w:val="0"/>
        <w:ind w:left="720" w:hanging="540"/>
        <w:rPr>
          <w:color w:val="222222"/>
          <w:sz w:val="22"/>
          <w:szCs w:val="22"/>
          <w:bdr w:val="nil"/>
        </w:rPr>
      </w:pPr>
      <w:r w:rsidRPr="005E7361">
        <w:rPr>
          <w:color w:val="000000"/>
          <w:sz w:val="22"/>
          <w:szCs w:val="22"/>
          <w:bdr w:val="nil"/>
        </w:rPr>
        <w:t xml:space="preserve">Beauchemin, F. </w:t>
      </w:r>
      <w:proofErr w:type="gramStart"/>
      <w:r w:rsidRPr="005E7361">
        <w:rPr>
          <w:color w:val="000000"/>
          <w:sz w:val="22"/>
          <w:szCs w:val="22"/>
          <w:bdr w:val="nil"/>
        </w:rPr>
        <w:t>Relational-keys</w:t>
      </w:r>
      <w:proofErr w:type="gramEnd"/>
      <w:r w:rsidRPr="005E7361">
        <w:rPr>
          <w:color w:val="000000"/>
          <w:sz w:val="22"/>
          <w:szCs w:val="22"/>
          <w:bdr w:val="nil"/>
        </w:rPr>
        <w:t xml:space="preserve"> of classroom conversations: Exploring jointly emergent emotions, relationships and stances in talk. Invited talk given at </w:t>
      </w:r>
      <w:proofErr w:type="spellStart"/>
      <w:r w:rsidRPr="005E7361">
        <w:rPr>
          <w:color w:val="222222"/>
          <w:sz w:val="22"/>
          <w:szCs w:val="22"/>
          <w:bdr w:val="nil"/>
        </w:rPr>
        <w:t>Klaipėdos</w:t>
      </w:r>
      <w:proofErr w:type="spellEnd"/>
      <w:r w:rsidRPr="005E7361">
        <w:rPr>
          <w:color w:val="222222"/>
          <w:sz w:val="22"/>
          <w:szCs w:val="22"/>
          <w:bdr w:val="nil"/>
        </w:rPr>
        <w:t xml:space="preserve"> </w:t>
      </w:r>
      <w:proofErr w:type="spellStart"/>
      <w:r w:rsidRPr="005E7361">
        <w:rPr>
          <w:color w:val="222222"/>
          <w:sz w:val="22"/>
          <w:szCs w:val="22"/>
          <w:bdr w:val="nil"/>
        </w:rPr>
        <w:t>Universitetas</w:t>
      </w:r>
      <w:proofErr w:type="spellEnd"/>
      <w:r w:rsidRPr="005E7361">
        <w:rPr>
          <w:color w:val="222222"/>
          <w:sz w:val="22"/>
          <w:szCs w:val="22"/>
          <w:bdr w:val="nil"/>
        </w:rPr>
        <w:t xml:space="preserve">, </w:t>
      </w:r>
      <w:r w:rsidR="00521318" w:rsidRPr="005E7361">
        <w:rPr>
          <w:color w:val="222222"/>
          <w:sz w:val="22"/>
          <w:szCs w:val="22"/>
          <w:bdr w:val="nil"/>
        </w:rPr>
        <w:t xml:space="preserve">Lithuania </w:t>
      </w:r>
      <w:r w:rsidR="00456F99" w:rsidRPr="005E7361">
        <w:rPr>
          <w:color w:val="222222"/>
          <w:sz w:val="22"/>
          <w:szCs w:val="22"/>
          <w:bdr w:val="nil"/>
        </w:rPr>
        <w:t>(</w:t>
      </w:r>
      <w:proofErr w:type="gramStart"/>
      <w:r w:rsidRPr="005E7361">
        <w:rPr>
          <w:color w:val="222222"/>
          <w:sz w:val="22"/>
          <w:szCs w:val="22"/>
          <w:bdr w:val="nil"/>
        </w:rPr>
        <w:t>May</w:t>
      </w:r>
      <w:r w:rsidR="00456F99" w:rsidRPr="005E7361">
        <w:rPr>
          <w:color w:val="222222"/>
          <w:sz w:val="22"/>
          <w:szCs w:val="22"/>
          <w:bdr w:val="nil"/>
        </w:rPr>
        <w:t>,</w:t>
      </w:r>
      <w:proofErr w:type="gramEnd"/>
      <w:r w:rsidR="003C540D" w:rsidRPr="005E7361">
        <w:rPr>
          <w:color w:val="222222"/>
          <w:sz w:val="22"/>
          <w:szCs w:val="22"/>
          <w:bdr w:val="nil"/>
        </w:rPr>
        <w:t xml:space="preserve"> </w:t>
      </w:r>
      <w:r w:rsidRPr="005E7361">
        <w:rPr>
          <w:color w:val="222222"/>
          <w:sz w:val="22"/>
          <w:szCs w:val="22"/>
          <w:bdr w:val="nil"/>
        </w:rPr>
        <w:t>2020</w:t>
      </w:r>
      <w:r w:rsidR="00456F99" w:rsidRPr="005E7361">
        <w:rPr>
          <w:color w:val="222222"/>
          <w:sz w:val="22"/>
          <w:szCs w:val="22"/>
          <w:bdr w:val="nil"/>
        </w:rPr>
        <w:t>)</w:t>
      </w:r>
      <w:r w:rsidRPr="005E7361">
        <w:rPr>
          <w:color w:val="222222"/>
          <w:sz w:val="22"/>
          <w:szCs w:val="22"/>
          <w:bdr w:val="nil"/>
        </w:rPr>
        <w:t>.</w:t>
      </w:r>
    </w:p>
    <w:p w14:paraId="5F42B70D" w14:textId="77777777" w:rsidR="002A0F03" w:rsidRDefault="002A0F03" w:rsidP="0062000D">
      <w:pPr>
        <w:autoSpaceDE w:val="0"/>
        <w:autoSpaceDN w:val="0"/>
        <w:adjustRightInd w:val="0"/>
        <w:ind w:left="720" w:hanging="540"/>
        <w:rPr>
          <w:color w:val="222222"/>
          <w:sz w:val="22"/>
          <w:szCs w:val="22"/>
          <w:bdr w:val="nil"/>
        </w:rPr>
      </w:pPr>
    </w:p>
    <w:p w14:paraId="77675649" w14:textId="77777777" w:rsidR="002A0F03" w:rsidRPr="005E7361" w:rsidRDefault="002A0F03" w:rsidP="0062000D">
      <w:pPr>
        <w:autoSpaceDE w:val="0"/>
        <w:autoSpaceDN w:val="0"/>
        <w:adjustRightInd w:val="0"/>
        <w:ind w:left="720" w:hanging="540"/>
        <w:rPr>
          <w:color w:val="222222"/>
          <w:sz w:val="22"/>
          <w:szCs w:val="22"/>
          <w:bdr w:val="nil"/>
        </w:rPr>
      </w:pPr>
    </w:p>
    <w:p w14:paraId="01C0E92B" w14:textId="17E6A8FA" w:rsidR="00A53932" w:rsidRPr="005E7361" w:rsidRDefault="000B4AAC" w:rsidP="00A53932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Grants</w:t>
      </w:r>
      <w:r w:rsidR="00362C91" w:rsidRPr="005E7361">
        <w:rPr>
          <w:rFonts w:ascii="Times New Roman" w:hAnsi="Times New Roman" w:cs="Times New Roman"/>
          <w:b/>
          <w:bCs/>
          <w:u w:color="000000"/>
        </w:rPr>
        <w:t xml:space="preserve"> </w:t>
      </w:r>
    </w:p>
    <w:p w14:paraId="13D5B4CA" w14:textId="75F48250" w:rsidR="0070790A" w:rsidRPr="005E7361" w:rsidRDefault="0070790A" w:rsidP="00B24741">
      <w:pPr>
        <w:autoSpaceDE w:val="0"/>
        <w:autoSpaceDN w:val="0"/>
        <w:adjustRightInd w:val="0"/>
        <w:rPr>
          <w:rFonts w:eastAsia="Arial Unicode MS"/>
          <w:sz w:val="22"/>
          <w:szCs w:val="22"/>
          <w:bdr w:val="nil"/>
        </w:rPr>
      </w:pPr>
    </w:p>
    <w:p w14:paraId="6515DD6B" w14:textId="3D67BDA9" w:rsidR="00346E42" w:rsidRDefault="00346E42" w:rsidP="00597286">
      <w:pPr>
        <w:autoSpaceDE w:val="0"/>
        <w:autoSpaceDN w:val="0"/>
        <w:adjustRightInd w:val="0"/>
        <w:ind w:left="720" w:hanging="540"/>
        <w:rPr>
          <w:rFonts w:eastAsia="Arial Unicode MS"/>
          <w:sz w:val="22"/>
          <w:szCs w:val="22"/>
          <w:bdr w:val="nil"/>
        </w:rPr>
      </w:pPr>
      <w:r w:rsidRPr="005E7361">
        <w:rPr>
          <w:rFonts w:eastAsia="Arial Unicode MS"/>
          <w:i/>
          <w:iCs/>
          <w:sz w:val="22"/>
          <w:szCs w:val="22"/>
          <w:bdr w:val="nil"/>
        </w:rPr>
        <w:t>Principal Investigator</w:t>
      </w:r>
      <w:r w:rsidRPr="00DE3101">
        <w:rPr>
          <w:rFonts w:eastAsia="Arial Unicode MS"/>
          <w:i/>
          <w:iCs/>
          <w:sz w:val="22"/>
          <w:szCs w:val="22"/>
          <w:bdr w:val="nil"/>
        </w:rPr>
        <w:t xml:space="preserve">. </w:t>
      </w:r>
      <w:r w:rsidRPr="00DE3101">
        <w:rPr>
          <w:color w:val="000000"/>
          <w:sz w:val="22"/>
          <w:szCs w:val="22"/>
        </w:rPr>
        <w:t xml:space="preserve">Investigating Young Children’s and Teachers’ </w:t>
      </w:r>
      <w:r>
        <w:rPr>
          <w:color w:val="000000"/>
          <w:sz w:val="22"/>
          <w:szCs w:val="22"/>
        </w:rPr>
        <w:t xml:space="preserve">Narratives of </w:t>
      </w:r>
      <w:r w:rsidRPr="00DE3101">
        <w:rPr>
          <w:color w:val="000000"/>
          <w:sz w:val="22"/>
          <w:szCs w:val="22"/>
        </w:rPr>
        <w:t>Climate Justice Literacies</w:t>
      </w:r>
      <w:r>
        <w:rPr>
          <w:color w:val="000000"/>
          <w:sz w:val="22"/>
          <w:szCs w:val="22"/>
        </w:rPr>
        <w:t>: A Partnership with Boston Public Schools</w:t>
      </w:r>
      <w:r w:rsidRPr="005E7361">
        <w:rPr>
          <w:rFonts w:eastAsia="Arial Unicode MS"/>
          <w:sz w:val="22"/>
          <w:szCs w:val="22"/>
          <w:bdr w:val="nil"/>
        </w:rPr>
        <w:t>. Boston College</w:t>
      </w:r>
      <w:r>
        <w:rPr>
          <w:rFonts w:eastAsia="Arial Unicode MS"/>
          <w:sz w:val="22"/>
          <w:szCs w:val="22"/>
          <w:bdr w:val="nil"/>
        </w:rPr>
        <w:t xml:space="preserve">, The </w:t>
      </w:r>
      <w:r w:rsidRPr="005E7361">
        <w:rPr>
          <w:rFonts w:eastAsia="Arial Unicode MS"/>
          <w:sz w:val="22"/>
          <w:szCs w:val="22"/>
          <w:bdr w:val="nil"/>
        </w:rPr>
        <w:t xml:space="preserve">Schiller Institute </w:t>
      </w:r>
      <w:r>
        <w:rPr>
          <w:rFonts w:eastAsia="Arial Unicode MS"/>
          <w:sz w:val="22"/>
          <w:szCs w:val="22"/>
          <w:bdr w:val="nil"/>
        </w:rPr>
        <w:t xml:space="preserve">for Integrated Science and Society </w:t>
      </w:r>
      <w:r w:rsidRPr="005E7361">
        <w:rPr>
          <w:rFonts w:eastAsia="Arial Unicode MS"/>
          <w:sz w:val="22"/>
          <w:szCs w:val="22"/>
          <w:bdr w:val="nil"/>
        </w:rPr>
        <w:t>($</w:t>
      </w:r>
      <w:r w:rsidR="00465F0B">
        <w:rPr>
          <w:rFonts w:eastAsia="Arial Unicode MS"/>
          <w:sz w:val="22"/>
          <w:szCs w:val="22"/>
          <w:bdr w:val="nil"/>
        </w:rPr>
        <w:t>42</w:t>
      </w:r>
      <w:r w:rsidRPr="005E7361">
        <w:rPr>
          <w:rFonts w:eastAsia="Arial Unicode MS"/>
          <w:sz w:val="22"/>
          <w:szCs w:val="22"/>
          <w:bdr w:val="nil"/>
        </w:rPr>
        <w:t>,</w:t>
      </w:r>
      <w:r>
        <w:rPr>
          <w:rFonts w:eastAsia="Arial Unicode MS"/>
          <w:sz w:val="22"/>
          <w:szCs w:val="22"/>
          <w:bdr w:val="nil"/>
        </w:rPr>
        <w:t>643.14</w:t>
      </w:r>
      <w:r w:rsidRPr="005E7361">
        <w:rPr>
          <w:rFonts w:eastAsia="Arial Unicode MS"/>
          <w:sz w:val="22"/>
          <w:szCs w:val="22"/>
          <w:bdr w:val="nil"/>
        </w:rPr>
        <w:t xml:space="preserve">). </w:t>
      </w:r>
    </w:p>
    <w:p w14:paraId="285F2FDE" w14:textId="77777777" w:rsidR="008A33F3" w:rsidRDefault="008A33F3" w:rsidP="00597286">
      <w:pPr>
        <w:autoSpaceDE w:val="0"/>
        <w:autoSpaceDN w:val="0"/>
        <w:adjustRightInd w:val="0"/>
        <w:ind w:left="720" w:hanging="540"/>
        <w:rPr>
          <w:rFonts w:eastAsia="Arial Unicode MS"/>
          <w:sz w:val="22"/>
          <w:szCs w:val="22"/>
          <w:bdr w:val="nil"/>
        </w:rPr>
      </w:pPr>
    </w:p>
    <w:p w14:paraId="6D6FF893" w14:textId="14B2FF81" w:rsidR="00346E42" w:rsidRPr="00465F0B" w:rsidRDefault="00465F0B" w:rsidP="00597286">
      <w:pPr>
        <w:autoSpaceDE w:val="0"/>
        <w:autoSpaceDN w:val="0"/>
        <w:adjustRightInd w:val="0"/>
        <w:ind w:left="720" w:hanging="540"/>
        <w:rPr>
          <w:color w:val="202124"/>
          <w:sz w:val="22"/>
          <w:szCs w:val="22"/>
          <w:shd w:val="clear" w:color="auto" w:fill="FFFFFF"/>
        </w:rPr>
      </w:pPr>
      <w:r w:rsidRPr="00DE3101">
        <w:rPr>
          <w:rFonts w:eastAsia="Arial Unicode MS"/>
          <w:i/>
          <w:iCs/>
          <w:sz w:val="22"/>
          <w:szCs w:val="22"/>
          <w:bdr w:val="nil"/>
        </w:rPr>
        <w:t>Principal Investigator</w:t>
      </w:r>
      <w:r w:rsidRPr="00DE3101">
        <w:rPr>
          <w:rFonts w:eastAsia="Arial Unicode MS"/>
          <w:sz w:val="22"/>
          <w:szCs w:val="22"/>
          <w:bdr w:val="nil"/>
        </w:rPr>
        <w:t xml:space="preserve">. </w:t>
      </w:r>
      <w:r w:rsidRPr="00DE3101">
        <w:rPr>
          <w:color w:val="202124"/>
          <w:sz w:val="22"/>
          <w:szCs w:val="22"/>
          <w:shd w:val="clear" w:color="auto" w:fill="FFFFFF"/>
        </w:rPr>
        <w:t>Exploring Affect in Literacy Instruction for Young Multilingual Readers and Writers. Boston College</w:t>
      </w:r>
      <w:r>
        <w:rPr>
          <w:color w:val="202124"/>
          <w:sz w:val="22"/>
          <w:szCs w:val="22"/>
          <w:shd w:val="clear" w:color="auto" w:fill="FFFFFF"/>
        </w:rPr>
        <w:t xml:space="preserve">, </w:t>
      </w:r>
      <w:r w:rsidRPr="00DE3101">
        <w:rPr>
          <w:color w:val="202124"/>
          <w:sz w:val="22"/>
          <w:szCs w:val="22"/>
          <w:shd w:val="clear" w:color="auto" w:fill="FFFFFF"/>
        </w:rPr>
        <w:t>Research Expense Grant ($1</w:t>
      </w:r>
      <w:r>
        <w:rPr>
          <w:color w:val="202124"/>
          <w:sz w:val="22"/>
          <w:szCs w:val="22"/>
          <w:shd w:val="clear" w:color="auto" w:fill="FFFFFF"/>
        </w:rPr>
        <w:t>,</w:t>
      </w:r>
      <w:r w:rsidRPr="00DE3101">
        <w:rPr>
          <w:color w:val="202124"/>
          <w:sz w:val="22"/>
          <w:szCs w:val="22"/>
          <w:shd w:val="clear" w:color="auto" w:fill="FFFFFF"/>
        </w:rPr>
        <w:t>974.00).</w:t>
      </w:r>
    </w:p>
    <w:p w14:paraId="47961E51" w14:textId="77777777" w:rsidR="00346E42" w:rsidRDefault="00346E42" w:rsidP="00597286">
      <w:pPr>
        <w:tabs>
          <w:tab w:val="left" w:pos="720"/>
        </w:tabs>
        <w:autoSpaceDE w:val="0"/>
        <w:autoSpaceDN w:val="0"/>
        <w:adjustRightInd w:val="0"/>
        <w:ind w:left="720" w:hanging="540"/>
        <w:rPr>
          <w:rFonts w:eastAsia="Arial Unicode MS"/>
          <w:sz w:val="22"/>
          <w:szCs w:val="22"/>
          <w:bdr w:val="nil"/>
        </w:rPr>
      </w:pPr>
    </w:p>
    <w:p w14:paraId="01DA77FB" w14:textId="2714EDCB" w:rsidR="0070790A" w:rsidRPr="005E7361" w:rsidRDefault="0070790A" w:rsidP="00597286">
      <w:pPr>
        <w:tabs>
          <w:tab w:val="left" w:pos="720"/>
        </w:tabs>
        <w:autoSpaceDE w:val="0"/>
        <w:autoSpaceDN w:val="0"/>
        <w:adjustRightInd w:val="0"/>
        <w:ind w:left="720" w:hanging="540"/>
        <w:rPr>
          <w:rFonts w:eastAsia="Arial Unicode MS"/>
          <w:sz w:val="22"/>
          <w:szCs w:val="22"/>
          <w:bdr w:val="nil"/>
        </w:rPr>
      </w:pPr>
      <w:r w:rsidRPr="005E7361">
        <w:rPr>
          <w:rFonts w:eastAsia="Arial Unicode MS"/>
          <w:i/>
          <w:iCs/>
          <w:sz w:val="22"/>
          <w:szCs w:val="22"/>
          <w:bdr w:val="nil"/>
        </w:rPr>
        <w:t>Principal Investigator</w:t>
      </w:r>
      <w:r w:rsidRPr="005E7361">
        <w:rPr>
          <w:rFonts w:eastAsia="Arial Unicode MS"/>
          <w:sz w:val="22"/>
          <w:szCs w:val="22"/>
          <w:bdr w:val="nil"/>
        </w:rPr>
        <w:t xml:space="preserve">. </w:t>
      </w:r>
      <w:r w:rsidR="00B2567D" w:rsidRPr="005E7361">
        <w:rPr>
          <w:rFonts w:eastAsia="Arial Unicode MS"/>
          <w:sz w:val="22"/>
          <w:szCs w:val="22"/>
          <w:bdr w:val="nil"/>
        </w:rPr>
        <w:t>Multilingual Literacy Learning in a New Immigrant Destination Town, University of Arkansas Dean’s Office, We Care Grant</w:t>
      </w:r>
      <w:r w:rsidR="00A569BD" w:rsidRPr="005E7361">
        <w:rPr>
          <w:rFonts w:eastAsia="Arial Unicode MS"/>
          <w:sz w:val="22"/>
          <w:szCs w:val="22"/>
          <w:bdr w:val="nil"/>
        </w:rPr>
        <w:t xml:space="preserve"> </w:t>
      </w:r>
      <w:r w:rsidR="00B2567D" w:rsidRPr="005E7361">
        <w:rPr>
          <w:rFonts w:eastAsia="Arial Unicode MS"/>
          <w:sz w:val="22"/>
          <w:szCs w:val="22"/>
          <w:bdr w:val="nil"/>
        </w:rPr>
        <w:t>($17,500).</w:t>
      </w:r>
    </w:p>
    <w:p w14:paraId="5B1D3658" w14:textId="0ABAA7A9" w:rsidR="00AF5E31" w:rsidRPr="005E7361" w:rsidRDefault="00AF5E31" w:rsidP="00597286">
      <w:pPr>
        <w:tabs>
          <w:tab w:val="left" w:pos="720"/>
        </w:tabs>
        <w:autoSpaceDE w:val="0"/>
        <w:autoSpaceDN w:val="0"/>
        <w:adjustRightInd w:val="0"/>
        <w:ind w:left="720" w:hanging="540"/>
        <w:rPr>
          <w:rFonts w:eastAsia="Arial Unicode MS"/>
          <w:sz w:val="22"/>
          <w:szCs w:val="22"/>
          <w:bdr w:val="nil"/>
        </w:rPr>
      </w:pPr>
    </w:p>
    <w:p w14:paraId="35BEC221" w14:textId="5B21966E" w:rsidR="00AF5E31" w:rsidRPr="005E7361" w:rsidRDefault="00AF5E31" w:rsidP="00597286">
      <w:pPr>
        <w:tabs>
          <w:tab w:val="left" w:pos="720"/>
        </w:tabs>
        <w:ind w:left="720" w:hanging="540"/>
        <w:rPr>
          <w:color w:val="000000"/>
          <w:sz w:val="22"/>
          <w:szCs w:val="22"/>
          <w:shd w:val="clear" w:color="auto" w:fill="FFFFFF"/>
        </w:rPr>
      </w:pPr>
      <w:r w:rsidRPr="005E7361">
        <w:rPr>
          <w:i/>
          <w:iCs/>
          <w:color w:val="000000"/>
          <w:sz w:val="22"/>
          <w:szCs w:val="22"/>
          <w:shd w:val="clear" w:color="auto" w:fill="FFFFFF"/>
        </w:rPr>
        <w:t>Principal Investigator</w:t>
      </w:r>
      <w:r w:rsidRPr="005E7361">
        <w:rPr>
          <w:color w:val="000000"/>
          <w:sz w:val="22"/>
          <w:szCs w:val="22"/>
          <w:shd w:val="clear" w:color="auto" w:fill="FFFFFF"/>
        </w:rPr>
        <w:t>. Summer Research Fellowship, University of Arkansas Dean’s Office ($5,025).</w:t>
      </w:r>
    </w:p>
    <w:p w14:paraId="28710B28" w14:textId="77777777" w:rsidR="004C186E" w:rsidRPr="005E7361" w:rsidRDefault="004C186E" w:rsidP="00597286">
      <w:pPr>
        <w:tabs>
          <w:tab w:val="left" w:pos="720"/>
        </w:tabs>
        <w:ind w:left="720" w:hanging="540"/>
        <w:rPr>
          <w:color w:val="000000"/>
          <w:sz w:val="22"/>
          <w:szCs w:val="22"/>
        </w:rPr>
      </w:pPr>
    </w:p>
    <w:p w14:paraId="046E8E0A" w14:textId="159EEDD7" w:rsidR="004C186E" w:rsidRPr="005E7361" w:rsidRDefault="00362C91" w:rsidP="00597286">
      <w:pPr>
        <w:tabs>
          <w:tab w:val="left" w:pos="720"/>
        </w:tabs>
        <w:ind w:left="720" w:hanging="540"/>
        <w:rPr>
          <w:color w:val="000000"/>
          <w:sz w:val="22"/>
          <w:szCs w:val="22"/>
        </w:rPr>
      </w:pPr>
      <w:r w:rsidRPr="005E7361">
        <w:rPr>
          <w:i/>
          <w:iCs/>
          <w:color w:val="000000"/>
          <w:sz w:val="22"/>
          <w:szCs w:val="22"/>
        </w:rPr>
        <w:lastRenderedPageBreak/>
        <w:t>Principal Investigator.</w:t>
      </w:r>
      <w:r w:rsidRPr="005E7361">
        <w:rPr>
          <w:color w:val="000000"/>
          <w:sz w:val="22"/>
          <w:szCs w:val="22"/>
        </w:rPr>
        <w:t xml:space="preserve"> </w:t>
      </w:r>
      <w:r w:rsidR="00D32FEE" w:rsidRPr="005E7361">
        <w:rPr>
          <w:color w:val="000000"/>
          <w:sz w:val="22"/>
          <w:szCs w:val="22"/>
        </w:rPr>
        <w:t>Examining</w:t>
      </w:r>
      <w:r w:rsidR="004C186E" w:rsidRPr="005E7361">
        <w:rPr>
          <w:color w:val="000000"/>
          <w:sz w:val="22"/>
          <w:szCs w:val="22"/>
        </w:rPr>
        <w:t xml:space="preserve"> </w:t>
      </w:r>
      <w:r w:rsidR="00D32FEE" w:rsidRPr="005E7361">
        <w:rPr>
          <w:color w:val="000000"/>
          <w:sz w:val="22"/>
          <w:szCs w:val="22"/>
        </w:rPr>
        <w:t>Culturally Sustaining</w:t>
      </w:r>
      <w:r w:rsidR="004C186E" w:rsidRPr="005E7361">
        <w:rPr>
          <w:color w:val="000000"/>
          <w:sz w:val="22"/>
          <w:szCs w:val="22"/>
        </w:rPr>
        <w:t xml:space="preserve"> Teaching Practices for </w:t>
      </w:r>
      <w:r w:rsidR="00D32FEE" w:rsidRPr="005E7361">
        <w:rPr>
          <w:color w:val="000000"/>
          <w:sz w:val="22"/>
          <w:szCs w:val="22"/>
        </w:rPr>
        <w:t xml:space="preserve">Young </w:t>
      </w:r>
      <w:r w:rsidR="004C186E" w:rsidRPr="005E7361">
        <w:rPr>
          <w:color w:val="000000"/>
          <w:sz w:val="22"/>
          <w:szCs w:val="22"/>
        </w:rPr>
        <w:t xml:space="preserve">Bilingual </w:t>
      </w:r>
      <w:r w:rsidR="00D32FEE" w:rsidRPr="005E7361">
        <w:rPr>
          <w:color w:val="000000"/>
          <w:sz w:val="22"/>
          <w:szCs w:val="22"/>
        </w:rPr>
        <w:t xml:space="preserve">Students </w:t>
      </w:r>
      <w:r w:rsidR="004C186E" w:rsidRPr="005E7361">
        <w:rPr>
          <w:color w:val="000000"/>
          <w:sz w:val="22"/>
          <w:szCs w:val="22"/>
        </w:rPr>
        <w:t xml:space="preserve">Through Teacher Candidates’ </w:t>
      </w:r>
      <w:r w:rsidR="00D32FEE" w:rsidRPr="005E7361">
        <w:rPr>
          <w:color w:val="000000"/>
          <w:sz w:val="22"/>
          <w:szCs w:val="22"/>
        </w:rPr>
        <w:t xml:space="preserve">Digital </w:t>
      </w:r>
      <w:r w:rsidR="004C186E" w:rsidRPr="005E7361">
        <w:rPr>
          <w:color w:val="000000"/>
          <w:sz w:val="22"/>
          <w:szCs w:val="22"/>
        </w:rPr>
        <w:t>Video Annotation, University of Arkansas Dean’s Office, W</w:t>
      </w:r>
      <w:r w:rsidR="00FA3A6A" w:rsidRPr="005E7361">
        <w:rPr>
          <w:color w:val="000000"/>
          <w:sz w:val="22"/>
          <w:szCs w:val="22"/>
        </w:rPr>
        <w:t>e</w:t>
      </w:r>
      <w:r w:rsidR="004C186E" w:rsidRPr="005E7361">
        <w:rPr>
          <w:color w:val="000000"/>
          <w:sz w:val="22"/>
          <w:szCs w:val="22"/>
        </w:rPr>
        <w:t xml:space="preserve"> C</w:t>
      </w:r>
      <w:r w:rsidR="00FA3A6A" w:rsidRPr="005E7361">
        <w:rPr>
          <w:color w:val="000000"/>
          <w:sz w:val="22"/>
          <w:szCs w:val="22"/>
        </w:rPr>
        <w:t>are</w:t>
      </w:r>
      <w:r w:rsidR="004C186E" w:rsidRPr="005E7361">
        <w:rPr>
          <w:color w:val="000000"/>
          <w:sz w:val="22"/>
          <w:szCs w:val="22"/>
        </w:rPr>
        <w:t xml:space="preserve"> Grant</w:t>
      </w:r>
      <w:r w:rsidR="002D6567" w:rsidRPr="005E7361">
        <w:rPr>
          <w:color w:val="000000"/>
          <w:sz w:val="22"/>
          <w:szCs w:val="22"/>
        </w:rPr>
        <w:t xml:space="preserve">, Co-PI: Ed Bengtson </w:t>
      </w:r>
      <w:r w:rsidR="004C186E" w:rsidRPr="005E7361">
        <w:rPr>
          <w:color w:val="000000"/>
          <w:sz w:val="22"/>
          <w:szCs w:val="22"/>
        </w:rPr>
        <w:t>($4,949.00)</w:t>
      </w:r>
      <w:r w:rsidR="0036591E" w:rsidRPr="005E7361">
        <w:rPr>
          <w:color w:val="000000"/>
          <w:sz w:val="22"/>
          <w:szCs w:val="22"/>
        </w:rPr>
        <w:t>.</w:t>
      </w:r>
    </w:p>
    <w:p w14:paraId="1B357C0C" w14:textId="6DE4A276" w:rsidR="00103A67" w:rsidRPr="005E7361" w:rsidRDefault="00103A67" w:rsidP="00597286">
      <w:pPr>
        <w:tabs>
          <w:tab w:val="left" w:pos="720"/>
        </w:tabs>
        <w:ind w:left="720" w:hanging="540"/>
        <w:rPr>
          <w:color w:val="000000"/>
          <w:sz w:val="22"/>
          <w:szCs w:val="22"/>
        </w:rPr>
      </w:pPr>
    </w:p>
    <w:p w14:paraId="733E40E0" w14:textId="4AE60DF5" w:rsidR="00103A67" w:rsidRPr="005E7361" w:rsidRDefault="00103A67" w:rsidP="00597286">
      <w:pPr>
        <w:pStyle w:val="BodyText"/>
        <w:tabs>
          <w:tab w:val="left" w:pos="720"/>
        </w:tabs>
        <w:ind w:left="720" w:right="382" w:hanging="540"/>
        <w:rPr>
          <w:sz w:val="22"/>
          <w:szCs w:val="22"/>
        </w:rPr>
      </w:pPr>
      <w:r w:rsidRPr="005E7361">
        <w:rPr>
          <w:i/>
          <w:iCs/>
          <w:sz w:val="22"/>
          <w:szCs w:val="22"/>
        </w:rPr>
        <w:t>Principal</w:t>
      </w:r>
      <w:r w:rsidRPr="005E7361">
        <w:rPr>
          <w:i/>
          <w:iCs/>
          <w:spacing w:val="-4"/>
          <w:sz w:val="22"/>
          <w:szCs w:val="22"/>
        </w:rPr>
        <w:t xml:space="preserve"> </w:t>
      </w:r>
      <w:r w:rsidRPr="005E7361">
        <w:rPr>
          <w:i/>
          <w:iCs/>
          <w:sz w:val="22"/>
          <w:szCs w:val="22"/>
        </w:rPr>
        <w:t>Investigator</w:t>
      </w:r>
      <w:r w:rsidRPr="005E7361">
        <w:rPr>
          <w:sz w:val="22"/>
          <w:szCs w:val="22"/>
        </w:rPr>
        <w:t>.</w:t>
      </w:r>
      <w:r w:rsidRPr="005E7361">
        <w:rPr>
          <w:spacing w:val="-3"/>
          <w:sz w:val="22"/>
          <w:szCs w:val="22"/>
        </w:rPr>
        <w:t xml:space="preserve"> </w:t>
      </w:r>
      <w:r w:rsidRPr="005E7361">
        <w:rPr>
          <w:sz w:val="22"/>
          <w:szCs w:val="22"/>
        </w:rPr>
        <w:t>Examining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Translingual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Reading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Comprehension</w:t>
      </w:r>
      <w:r w:rsidRPr="005E7361">
        <w:rPr>
          <w:spacing w:val="-2"/>
          <w:sz w:val="22"/>
          <w:szCs w:val="22"/>
        </w:rPr>
        <w:t xml:space="preserve"> </w:t>
      </w:r>
      <w:r w:rsidRPr="005E7361">
        <w:rPr>
          <w:sz w:val="22"/>
          <w:szCs w:val="22"/>
        </w:rPr>
        <w:t>Instruction</w:t>
      </w:r>
      <w:r w:rsidRPr="005E7361">
        <w:rPr>
          <w:spacing w:val="-4"/>
          <w:sz w:val="22"/>
          <w:szCs w:val="22"/>
        </w:rPr>
        <w:t xml:space="preserve"> </w:t>
      </w:r>
      <w:r w:rsidRPr="005E7361">
        <w:rPr>
          <w:sz w:val="22"/>
          <w:szCs w:val="22"/>
        </w:rPr>
        <w:t>in K-2 English-medium</w:t>
      </w:r>
      <w:r w:rsidRPr="005E7361">
        <w:rPr>
          <w:spacing w:val="-9"/>
          <w:sz w:val="22"/>
          <w:szCs w:val="22"/>
        </w:rPr>
        <w:t xml:space="preserve"> </w:t>
      </w:r>
      <w:r w:rsidRPr="005E7361">
        <w:rPr>
          <w:sz w:val="22"/>
          <w:szCs w:val="22"/>
        </w:rPr>
        <w:t>Classrooms</w:t>
      </w:r>
      <w:r w:rsidRPr="005E7361">
        <w:rPr>
          <w:i/>
          <w:sz w:val="22"/>
          <w:szCs w:val="22"/>
        </w:rPr>
        <w:t>.</w:t>
      </w:r>
      <w:r w:rsidRPr="005E7361">
        <w:rPr>
          <w:i/>
          <w:spacing w:val="-9"/>
          <w:sz w:val="22"/>
          <w:szCs w:val="22"/>
        </w:rPr>
        <w:t xml:space="preserve"> </w:t>
      </w:r>
      <w:r w:rsidRPr="005E7361">
        <w:rPr>
          <w:sz w:val="22"/>
          <w:szCs w:val="22"/>
        </w:rPr>
        <w:t>Research</w:t>
      </w:r>
      <w:r w:rsidRPr="005E7361">
        <w:rPr>
          <w:spacing w:val="-9"/>
          <w:sz w:val="22"/>
          <w:szCs w:val="22"/>
        </w:rPr>
        <w:t xml:space="preserve"> </w:t>
      </w:r>
      <w:r w:rsidRPr="005E7361">
        <w:rPr>
          <w:sz w:val="22"/>
          <w:szCs w:val="22"/>
        </w:rPr>
        <w:t>Grant,</w:t>
      </w:r>
      <w:r w:rsidRPr="005E7361">
        <w:rPr>
          <w:spacing w:val="-9"/>
          <w:sz w:val="22"/>
          <w:szCs w:val="22"/>
        </w:rPr>
        <w:t xml:space="preserve"> </w:t>
      </w:r>
      <w:r w:rsidRPr="005E7361">
        <w:rPr>
          <w:sz w:val="22"/>
          <w:szCs w:val="22"/>
        </w:rPr>
        <w:t>University</w:t>
      </w:r>
      <w:r w:rsidRPr="005E7361">
        <w:rPr>
          <w:spacing w:val="-8"/>
          <w:sz w:val="22"/>
          <w:szCs w:val="22"/>
        </w:rPr>
        <w:t xml:space="preserve"> </w:t>
      </w:r>
      <w:r w:rsidRPr="005E7361">
        <w:rPr>
          <w:sz w:val="22"/>
          <w:szCs w:val="22"/>
        </w:rPr>
        <w:t>of</w:t>
      </w:r>
      <w:r w:rsidRPr="005E7361">
        <w:rPr>
          <w:spacing w:val="-8"/>
          <w:sz w:val="22"/>
          <w:szCs w:val="22"/>
        </w:rPr>
        <w:t xml:space="preserve"> </w:t>
      </w:r>
      <w:r w:rsidRPr="005E7361">
        <w:rPr>
          <w:sz w:val="22"/>
          <w:szCs w:val="22"/>
        </w:rPr>
        <w:t>Arkansas</w:t>
      </w:r>
      <w:r w:rsidRPr="005E7361">
        <w:rPr>
          <w:spacing w:val="-9"/>
          <w:sz w:val="22"/>
          <w:szCs w:val="22"/>
        </w:rPr>
        <w:t xml:space="preserve"> </w:t>
      </w:r>
      <w:r w:rsidRPr="005E7361">
        <w:rPr>
          <w:spacing w:val="-2"/>
          <w:sz w:val="22"/>
          <w:szCs w:val="22"/>
        </w:rPr>
        <w:t>($10,000.00)</w:t>
      </w:r>
    </w:p>
    <w:p w14:paraId="711F21A7" w14:textId="77777777" w:rsidR="00340082" w:rsidRDefault="00340082" w:rsidP="00B24741">
      <w:pPr>
        <w:autoSpaceDE w:val="0"/>
        <w:autoSpaceDN w:val="0"/>
        <w:adjustRightInd w:val="0"/>
        <w:rPr>
          <w:color w:val="222222"/>
          <w:sz w:val="22"/>
          <w:szCs w:val="22"/>
          <w:bdr w:val="nil"/>
        </w:rPr>
      </w:pPr>
    </w:p>
    <w:p w14:paraId="44B83B34" w14:textId="77777777" w:rsidR="003E0869" w:rsidRPr="005E7361" w:rsidRDefault="003E0869" w:rsidP="003E0869">
      <w:pPr>
        <w:rPr>
          <w:rFonts w:eastAsia="Cambria"/>
          <w:sz w:val="22"/>
          <w:szCs w:val="22"/>
        </w:rPr>
      </w:pPr>
    </w:p>
    <w:p w14:paraId="2486F945" w14:textId="69158888" w:rsidR="0081720E" w:rsidRPr="0081720E" w:rsidRDefault="000B4AAC" w:rsidP="000B4AAC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Honors &amp; Awards</w:t>
      </w:r>
    </w:p>
    <w:p w14:paraId="38EFE4DE" w14:textId="77777777" w:rsidR="000B4AAC" w:rsidRPr="005E7361" w:rsidRDefault="000B4AAC" w:rsidP="000B4AA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720"/>
        <w:rPr>
          <w:rFonts w:ascii="Times New Roman" w:hAnsi="Times New Roman" w:cs="Times New Roman"/>
          <w:bCs/>
          <w:u w:color="000000"/>
        </w:rPr>
      </w:pPr>
    </w:p>
    <w:p w14:paraId="662BE825" w14:textId="0B9DF278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90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>Harold C. Miles Graduate Fellowship, The Ohio State University, (2018).</w:t>
      </w:r>
    </w:p>
    <w:p w14:paraId="3D75C8EE" w14:textId="77777777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90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>College of Education and Human Ecology Travel Grant Award, The Ohio State University, (2017).</w:t>
      </w:r>
    </w:p>
    <w:p w14:paraId="6AAA251B" w14:textId="77777777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90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 xml:space="preserve">Department of Teaching and Learning Travel Grant Award, The Ohio State University, (2017). </w:t>
      </w:r>
    </w:p>
    <w:p w14:paraId="1C5E6410" w14:textId="77777777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90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 xml:space="preserve">Lorraine A. Lange Graduate Fellowship Award Recipient, College of Education and Human Ecology, The Ohio State University (2015). </w:t>
      </w:r>
    </w:p>
    <w:p w14:paraId="6C3178D3" w14:textId="77777777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90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 xml:space="preserve">Harry </w:t>
      </w:r>
      <w:proofErr w:type="spellStart"/>
      <w:r w:rsidRPr="005E7361">
        <w:rPr>
          <w:rFonts w:ascii="Times New Roman" w:hAnsi="Times New Roman" w:cs="Times New Roman"/>
          <w:bCs/>
          <w:u w:color="000000"/>
        </w:rPr>
        <w:t>Moores</w:t>
      </w:r>
      <w:proofErr w:type="spellEnd"/>
      <w:r w:rsidRPr="005E7361">
        <w:rPr>
          <w:rFonts w:ascii="Times New Roman" w:hAnsi="Times New Roman" w:cs="Times New Roman"/>
          <w:bCs/>
          <w:u w:color="000000"/>
        </w:rPr>
        <w:t xml:space="preserve"> Scholarship, College of Education and Human Ecology, The Ohio State University (2014). </w:t>
      </w:r>
    </w:p>
    <w:p w14:paraId="40F52DA4" w14:textId="77777777" w:rsidR="000B4AAC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18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 xml:space="preserve">Boston College Dean’s Award, Lynch School of Education (2006). </w:t>
      </w:r>
    </w:p>
    <w:p w14:paraId="5E53E3D1" w14:textId="2842A59D" w:rsidR="00103A67" w:rsidRPr="005E7361" w:rsidRDefault="000B4AAC" w:rsidP="00B247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180"/>
        <w:rPr>
          <w:rFonts w:ascii="Times New Roman" w:hAnsi="Times New Roman" w:cs="Times New Roman"/>
          <w:bCs/>
          <w:u w:color="000000"/>
        </w:rPr>
      </w:pPr>
      <w:r w:rsidRPr="005E7361">
        <w:rPr>
          <w:rFonts w:ascii="Times New Roman" w:hAnsi="Times New Roman" w:cs="Times New Roman"/>
          <w:bCs/>
          <w:u w:color="000000"/>
        </w:rPr>
        <w:t>Lesley University Presidential Scholarship, Women’s College (2000 – 2004).</w:t>
      </w:r>
    </w:p>
    <w:p w14:paraId="1FD8393A" w14:textId="45181A98" w:rsidR="00456F99" w:rsidRPr="005E7361" w:rsidRDefault="00456F99" w:rsidP="00103A6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Times New Roman" w:hAnsi="Times New Roman" w:cs="Times New Roman"/>
          <w:bCs/>
          <w:u w:color="000000"/>
        </w:rPr>
      </w:pPr>
    </w:p>
    <w:p w14:paraId="6F295003" w14:textId="5B5258F4" w:rsidR="006A119C" w:rsidRPr="005E7361" w:rsidRDefault="006A119C" w:rsidP="006A119C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Media</w:t>
      </w:r>
      <w:r w:rsidR="00660090" w:rsidRPr="005E7361">
        <w:rPr>
          <w:rFonts w:ascii="Times New Roman" w:hAnsi="Times New Roman" w:cs="Times New Roman"/>
          <w:b/>
          <w:bCs/>
          <w:u w:color="000000"/>
        </w:rPr>
        <w:t xml:space="preserve"> Appearances</w:t>
      </w:r>
      <w:r w:rsidRPr="005E7361">
        <w:rPr>
          <w:rFonts w:ascii="Times New Roman" w:hAnsi="Times New Roman" w:cs="Times New Roman"/>
          <w:b/>
          <w:bCs/>
          <w:u w:color="000000"/>
        </w:rPr>
        <w:t xml:space="preserve"> and Digital Work</w:t>
      </w:r>
    </w:p>
    <w:p w14:paraId="016569A3" w14:textId="77777777" w:rsidR="00824BB7" w:rsidRDefault="00824BB7" w:rsidP="001E4018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4938421E" w14:textId="357F999F" w:rsidR="00D34181" w:rsidRDefault="00D34181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AERA Writing and Literacies SIG</w:t>
      </w:r>
      <w:r w:rsidR="00824BB7">
        <w:rPr>
          <w:rFonts w:ascii="Times New Roman" w:eastAsia="Cambria" w:hAnsi="Times New Roman" w:cs="Times New Roman"/>
          <w:u w:color="000000"/>
        </w:rPr>
        <w:t xml:space="preserve"> Podcast: Translanguaging</w:t>
      </w:r>
      <w:r w:rsidR="002F7F8A">
        <w:rPr>
          <w:rFonts w:ascii="Times New Roman" w:eastAsia="Cambria" w:hAnsi="Times New Roman" w:cs="Times New Roman"/>
          <w:u w:color="000000"/>
        </w:rPr>
        <w:t xml:space="preserve"> across literacies</w:t>
      </w:r>
      <w:r>
        <w:rPr>
          <w:rFonts w:ascii="Times New Roman" w:eastAsia="Cambria" w:hAnsi="Times New Roman" w:cs="Times New Roman"/>
          <w:u w:color="000000"/>
        </w:rPr>
        <w:t xml:space="preserve">. </w:t>
      </w:r>
      <w:r w:rsidR="005A6536">
        <w:rPr>
          <w:rFonts w:ascii="Times New Roman" w:eastAsia="Cambria" w:hAnsi="Times New Roman" w:cs="Times New Roman"/>
          <w:u w:color="000000"/>
        </w:rPr>
        <w:t>(</w:t>
      </w:r>
      <w:r w:rsidR="002F7F8A">
        <w:rPr>
          <w:rFonts w:ascii="Times New Roman" w:eastAsia="Cambria" w:hAnsi="Times New Roman" w:cs="Times New Roman"/>
          <w:u w:color="000000"/>
        </w:rPr>
        <w:t>Panelist</w:t>
      </w:r>
      <w:r w:rsidR="005A6536">
        <w:rPr>
          <w:rFonts w:ascii="Times New Roman" w:eastAsia="Cambria" w:hAnsi="Times New Roman" w:cs="Times New Roman"/>
          <w:u w:color="000000"/>
        </w:rPr>
        <w:t>)</w:t>
      </w:r>
      <w:r w:rsidR="00597286">
        <w:rPr>
          <w:rFonts w:ascii="Times New Roman" w:eastAsia="Cambria" w:hAnsi="Times New Roman" w:cs="Times New Roman"/>
          <w:u w:color="000000"/>
        </w:rPr>
        <w:t xml:space="preserve"> </w:t>
      </w:r>
      <w:hyperlink r:id="rId9" w:history="1">
        <w:r w:rsidR="00597286" w:rsidRPr="001B1247">
          <w:rPr>
            <w:rStyle w:val="Hyperlink"/>
            <w:rFonts w:ascii="Times New Roman" w:eastAsia="Cambria" w:hAnsi="Times New Roman" w:cs="Times New Roman"/>
          </w:rPr>
          <w:t>https://www.youtube.com/watch?v=fZNewaQ4qZo</w:t>
        </w:r>
      </w:hyperlink>
    </w:p>
    <w:p w14:paraId="47800D6D" w14:textId="77777777" w:rsidR="00D34181" w:rsidRDefault="00D34181" w:rsidP="00597286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61F1EF94" w14:textId="1DE317B9" w:rsidR="006A119C" w:rsidRPr="005E7361" w:rsidRDefault="006A119C" w:rsidP="00B24741">
      <w:pPr>
        <w:pStyle w:val="Body"/>
        <w:ind w:left="720" w:hanging="540"/>
        <w:rPr>
          <w:rStyle w:val="Hyperlink"/>
          <w:rFonts w:ascii="Times New Roman" w:eastAsia="Cambria" w:hAnsi="Times New Roman" w:cs="Times New Roman"/>
        </w:rPr>
      </w:pPr>
      <w:r w:rsidRPr="005E7361">
        <w:rPr>
          <w:rFonts w:ascii="Times New Roman" w:eastAsia="Cambria" w:hAnsi="Times New Roman" w:cs="Times New Roman"/>
          <w:u w:color="000000"/>
        </w:rPr>
        <w:t>Interview with Karen Wohlwend on approaches to discourse analysis. Invited talk for the Center for Video and Discourse Analysis.</w:t>
      </w:r>
      <w:r w:rsidR="000B4AAC" w:rsidRPr="005E7361">
        <w:rPr>
          <w:rFonts w:ascii="Times New Roman" w:eastAsia="Cambria" w:hAnsi="Times New Roman" w:cs="Times New Roman"/>
          <w:u w:color="000000"/>
        </w:rPr>
        <w:t xml:space="preserve"> </w:t>
      </w:r>
      <w:hyperlink r:id="rId10" w:history="1">
        <w:r w:rsidR="00F370A2" w:rsidRPr="005E7361">
          <w:rPr>
            <w:rStyle w:val="Hyperlink"/>
            <w:rFonts w:ascii="Times New Roman" w:eastAsia="Cambria" w:hAnsi="Times New Roman" w:cs="Times New Roman"/>
          </w:rPr>
          <w:t>https://cdave.ehe.osu.edu/</w:t>
        </w:r>
      </w:hyperlink>
      <w:r w:rsidR="005A6536">
        <w:rPr>
          <w:rStyle w:val="Hyperlink"/>
          <w:rFonts w:ascii="Times New Roman" w:eastAsia="Cambria" w:hAnsi="Times New Roman" w:cs="Times New Roman"/>
        </w:rPr>
        <w:t xml:space="preserve"> (Interviewer)</w:t>
      </w:r>
    </w:p>
    <w:p w14:paraId="00F5B83D" w14:textId="77777777" w:rsidR="00BA2231" w:rsidRPr="005E7361" w:rsidRDefault="00BA2231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</w:p>
    <w:p w14:paraId="041AA6C3" w14:textId="5B351F4E" w:rsidR="006A119C" w:rsidRPr="005E7361" w:rsidRDefault="006A119C" w:rsidP="00B24741">
      <w:pPr>
        <w:pStyle w:val="Body"/>
        <w:ind w:left="720" w:hanging="54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Languaging everyday classroom life. Invited talk for the Literacy Research Association “Research 2 Practice” Series. </w:t>
      </w:r>
      <w:hyperlink r:id="rId11" w:history="1">
        <w:r w:rsidRPr="005E7361">
          <w:rPr>
            <w:rStyle w:val="Hyperlink"/>
            <w:rFonts w:ascii="Times New Roman" w:eastAsia="Cambria" w:hAnsi="Times New Roman" w:cs="Times New Roman"/>
          </w:rPr>
          <w:t>https://www.youtube.com/watch?v=xuWZr0jkGz0</w:t>
        </w:r>
      </w:hyperlink>
    </w:p>
    <w:p w14:paraId="7FD8D985" w14:textId="77777777" w:rsidR="00824BB7" w:rsidRDefault="00824BB7" w:rsidP="00376B54">
      <w:pPr>
        <w:pStyle w:val="Body"/>
        <w:ind w:left="1080" w:hanging="900"/>
        <w:rPr>
          <w:rFonts w:ascii="Times New Roman" w:eastAsia="Cambria" w:hAnsi="Times New Roman" w:cs="Times New Roman"/>
          <w:u w:color="000000"/>
        </w:rPr>
      </w:pPr>
    </w:p>
    <w:p w14:paraId="72855F35" w14:textId="0E5F7A05" w:rsidR="006A119C" w:rsidRPr="005E7361" w:rsidRDefault="006A119C" w:rsidP="00376B54">
      <w:pPr>
        <w:pStyle w:val="Body"/>
        <w:ind w:left="1080" w:hanging="90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 “IN-BETWEEN-NESS” of language. Center for Video and Discourse Analysis Invited Blog Post. </w:t>
      </w:r>
    </w:p>
    <w:p w14:paraId="01A25ECE" w14:textId="198DCDEF" w:rsidR="006A119C" w:rsidRPr="005E7361" w:rsidRDefault="006A119C" w:rsidP="00376B54">
      <w:pPr>
        <w:pStyle w:val="Body"/>
        <w:ind w:left="1080" w:hanging="900"/>
        <w:rPr>
          <w:rFonts w:ascii="Times New Roman" w:eastAsia="Cambria" w:hAnsi="Times New Roman" w:cs="Times New Roman"/>
          <w:u w:val="single"/>
        </w:rPr>
      </w:pPr>
      <w:r w:rsidRPr="005E7361">
        <w:rPr>
          <w:rFonts w:ascii="Times New Roman" w:eastAsia="Cambria" w:hAnsi="Times New Roman" w:cs="Times New Roman"/>
          <w:u w:color="000000"/>
        </w:rPr>
        <w:tab/>
      </w:r>
      <w:hyperlink r:id="rId12" w:history="1">
        <w:r w:rsidR="007C54B8" w:rsidRPr="005E7361">
          <w:rPr>
            <w:rStyle w:val="Hyperlink"/>
            <w:rFonts w:ascii="Times New Roman" w:eastAsia="Cambria" w:hAnsi="Times New Roman" w:cs="Times New Roman"/>
          </w:rPr>
          <w:t>https://cveda.ehe.osu.edu/in-between-ness-of-languaging/</w:t>
        </w:r>
      </w:hyperlink>
    </w:p>
    <w:p w14:paraId="03BE43FF" w14:textId="77777777" w:rsidR="007C54B8" w:rsidRPr="005E7361" w:rsidRDefault="007C54B8" w:rsidP="006A119C">
      <w:pPr>
        <w:pStyle w:val="Body"/>
        <w:ind w:left="1080" w:hanging="720"/>
        <w:rPr>
          <w:rStyle w:val="Hyperlink"/>
          <w:rFonts w:ascii="Times New Roman" w:eastAsia="Cambria" w:hAnsi="Times New Roman" w:cs="Times New Roman"/>
        </w:rPr>
      </w:pPr>
    </w:p>
    <w:p w14:paraId="7B5658DB" w14:textId="3A9BD022" w:rsidR="00660090" w:rsidRPr="005E7361" w:rsidRDefault="00660090" w:rsidP="00660090">
      <w:pPr>
        <w:pStyle w:val="Body"/>
        <w:rPr>
          <w:rStyle w:val="Hyperlink"/>
          <w:rFonts w:ascii="Times New Roman" w:eastAsia="Cambria" w:hAnsi="Times New Roman" w:cs="Times New Roman"/>
        </w:rPr>
      </w:pPr>
    </w:p>
    <w:p w14:paraId="0E1AB38E" w14:textId="49DFF502" w:rsidR="00660090" w:rsidRPr="005E7361" w:rsidRDefault="00660090" w:rsidP="00660090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 xml:space="preserve">Invited Professional Development Workshops </w:t>
      </w:r>
    </w:p>
    <w:p w14:paraId="7072E3A7" w14:textId="036B653C" w:rsidR="007F1882" w:rsidRPr="005E7361" w:rsidRDefault="007F1882" w:rsidP="007F1882">
      <w:pPr>
        <w:pStyle w:val="Body"/>
        <w:ind w:left="36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  <w:vertAlign w:val="superscript"/>
        </w:rPr>
        <w:t>+</w:t>
      </w:r>
      <w:r w:rsidRPr="005E7361">
        <w:rPr>
          <w:rFonts w:ascii="Times New Roman" w:eastAsia="Cambria" w:hAnsi="Times New Roman" w:cs="Times New Roman"/>
          <w:u w:color="000000"/>
        </w:rPr>
        <w:t>K-12 teacher co-presenter</w:t>
      </w:r>
    </w:p>
    <w:p w14:paraId="31671073" w14:textId="77777777" w:rsidR="00660090" w:rsidRPr="005E7361" w:rsidRDefault="00660090" w:rsidP="00660090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3D2F9314" w14:textId="1AC49B19" w:rsidR="006A119C" w:rsidRPr="005E7361" w:rsidRDefault="00660090" w:rsidP="00660090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Beauchemin, F., </w:t>
      </w:r>
      <w:r w:rsidR="007069D1" w:rsidRPr="005E7361">
        <w:rPr>
          <w:rFonts w:ascii="Times New Roman" w:eastAsia="Cambria" w:hAnsi="Times New Roman" w:cs="Times New Roman"/>
          <w:u w:color="000000"/>
        </w:rPr>
        <w:t>Puente, M.</w:t>
      </w:r>
      <w:r w:rsidR="007069D1" w:rsidRPr="005E7361">
        <w:rPr>
          <w:rFonts w:ascii="Times New Roman" w:eastAsia="Cambria" w:hAnsi="Times New Roman" w:cs="Times New Roman"/>
          <w:u w:color="000000"/>
          <w:vertAlign w:val="superscript"/>
        </w:rPr>
        <w:t>+</w:t>
      </w:r>
      <w:r w:rsidR="007069D1" w:rsidRPr="005E7361">
        <w:rPr>
          <w:rFonts w:ascii="Times New Roman" w:eastAsia="Cambria" w:hAnsi="Times New Roman" w:cs="Times New Roman"/>
          <w:u w:color="000000"/>
        </w:rPr>
        <w:t xml:space="preserve"> &amp; </w:t>
      </w:r>
      <w:r w:rsidRPr="005E7361">
        <w:rPr>
          <w:rFonts w:ascii="Times New Roman" w:eastAsia="Cambria" w:hAnsi="Times New Roman" w:cs="Times New Roman"/>
          <w:u w:color="000000"/>
        </w:rPr>
        <w:t>Woodward, L.</w:t>
      </w:r>
      <w:r w:rsidR="007F1882" w:rsidRPr="005E7361">
        <w:rPr>
          <w:rFonts w:ascii="Times New Roman" w:eastAsia="Cambria" w:hAnsi="Times New Roman" w:cs="Times New Roman"/>
          <w:u w:color="000000"/>
          <w:vertAlign w:val="superscript"/>
        </w:rPr>
        <w:t>+</w:t>
      </w:r>
      <w:r w:rsidRPr="005E7361">
        <w:rPr>
          <w:rFonts w:ascii="Times New Roman" w:eastAsia="Cambria" w:hAnsi="Times New Roman" w:cs="Times New Roman"/>
          <w:u w:color="000000"/>
        </w:rPr>
        <w:t xml:space="preserve"> Engaging</w:t>
      </w:r>
      <w:r w:rsidR="00B61E68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6C20E5" w:rsidRPr="005E7361">
        <w:rPr>
          <w:rFonts w:ascii="Times New Roman" w:eastAsia="Cambria" w:hAnsi="Times New Roman" w:cs="Times New Roman"/>
          <w:u w:color="000000"/>
        </w:rPr>
        <w:t xml:space="preserve">and affirming </w:t>
      </w:r>
      <w:r w:rsidRPr="005E7361">
        <w:rPr>
          <w:rFonts w:ascii="Times New Roman" w:eastAsia="Cambria" w:hAnsi="Times New Roman" w:cs="Times New Roman"/>
          <w:u w:color="000000"/>
        </w:rPr>
        <w:t xml:space="preserve">bilingual readers through </w:t>
      </w:r>
      <w:r w:rsidR="00C5137F" w:rsidRPr="005E7361">
        <w:rPr>
          <w:rFonts w:ascii="Times New Roman" w:eastAsia="Cambria" w:hAnsi="Times New Roman" w:cs="Times New Roman"/>
          <w:u w:color="000000"/>
        </w:rPr>
        <w:t>multilingual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B61E68" w:rsidRPr="005E7361">
        <w:rPr>
          <w:rFonts w:ascii="Times New Roman" w:eastAsia="Cambria" w:hAnsi="Times New Roman" w:cs="Times New Roman"/>
          <w:u w:color="000000"/>
        </w:rPr>
        <w:t>reading instruction</w:t>
      </w:r>
      <w:r w:rsidR="007F1882" w:rsidRPr="005E7361">
        <w:rPr>
          <w:rFonts w:ascii="Times New Roman" w:eastAsia="Cambria" w:hAnsi="Times New Roman" w:cs="Times New Roman"/>
          <w:u w:color="000000"/>
        </w:rPr>
        <w:t>. Invited professional development for elementary teachers in Springdale Public Schools, Springdale, AR (</w:t>
      </w:r>
      <w:proofErr w:type="gramStart"/>
      <w:r w:rsidR="007F1882" w:rsidRPr="005E7361">
        <w:rPr>
          <w:rFonts w:ascii="Times New Roman" w:eastAsia="Cambria" w:hAnsi="Times New Roman" w:cs="Times New Roman"/>
          <w:u w:color="000000"/>
        </w:rPr>
        <w:t>August,</w:t>
      </w:r>
      <w:proofErr w:type="gramEnd"/>
      <w:r w:rsidR="007F1882" w:rsidRPr="005E7361">
        <w:rPr>
          <w:rFonts w:ascii="Times New Roman" w:eastAsia="Cambria" w:hAnsi="Times New Roman" w:cs="Times New Roman"/>
          <w:u w:color="000000"/>
        </w:rPr>
        <w:t xml:space="preserve"> 2022).</w:t>
      </w:r>
    </w:p>
    <w:p w14:paraId="24302DBB" w14:textId="77777777" w:rsidR="000654B6" w:rsidRDefault="000654B6" w:rsidP="000654B6">
      <w:pPr>
        <w:rPr>
          <w:sz w:val="22"/>
          <w:szCs w:val="22"/>
        </w:rPr>
      </w:pPr>
    </w:p>
    <w:p w14:paraId="4795F2E4" w14:textId="77777777" w:rsidR="0081720E" w:rsidRDefault="0081720E" w:rsidP="000654B6">
      <w:pPr>
        <w:rPr>
          <w:sz w:val="22"/>
          <w:szCs w:val="22"/>
        </w:rPr>
      </w:pPr>
    </w:p>
    <w:p w14:paraId="4A5B1CAD" w14:textId="77777777" w:rsidR="00D91FDF" w:rsidRPr="005E7361" w:rsidRDefault="00D91FDF" w:rsidP="000654B6">
      <w:pPr>
        <w:rPr>
          <w:sz w:val="22"/>
          <w:szCs w:val="22"/>
        </w:rPr>
      </w:pPr>
    </w:p>
    <w:p w14:paraId="6757176D" w14:textId="77777777" w:rsidR="000654B6" w:rsidRPr="005E7361" w:rsidRDefault="000654B6" w:rsidP="000654B6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Higher Education Teaching Experience</w:t>
      </w:r>
    </w:p>
    <w:p w14:paraId="132AAF28" w14:textId="451C7E9C" w:rsidR="000654B6" w:rsidRPr="005E067F" w:rsidRDefault="005E067F" w:rsidP="000654B6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b/>
          <w:bCs/>
          <w:u w:color="000000"/>
        </w:rPr>
        <w:t>+</w:t>
      </w:r>
      <w:r w:rsidR="008537C8">
        <w:rPr>
          <w:rFonts w:ascii="Times New Roman" w:eastAsia="Cambria" w:hAnsi="Times New Roman" w:cs="Times New Roman"/>
          <w:b/>
          <w:bCs/>
          <w:u w:color="000000"/>
        </w:rPr>
        <w:t xml:space="preserve"> </w:t>
      </w:r>
      <w:r w:rsidR="008537C8">
        <w:rPr>
          <w:rFonts w:ascii="Times New Roman" w:eastAsia="Cambria" w:hAnsi="Times New Roman" w:cs="Times New Roman"/>
          <w:u w:color="000000"/>
        </w:rPr>
        <w:t>C</w:t>
      </w:r>
      <w:r w:rsidRPr="005E067F">
        <w:rPr>
          <w:rFonts w:ascii="Times New Roman" w:eastAsia="Cambria" w:hAnsi="Times New Roman" w:cs="Times New Roman"/>
          <w:u w:color="000000"/>
        </w:rPr>
        <w:t>ourses that I</w:t>
      </w:r>
      <w:r>
        <w:rPr>
          <w:rFonts w:ascii="Times New Roman" w:eastAsia="Cambria" w:hAnsi="Times New Roman" w:cs="Times New Roman"/>
          <w:u w:color="000000"/>
        </w:rPr>
        <w:t xml:space="preserve"> have</w:t>
      </w:r>
      <w:r w:rsidRPr="005E067F">
        <w:rPr>
          <w:rFonts w:ascii="Times New Roman" w:eastAsia="Cambria" w:hAnsi="Times New Roman" w:cs="Times New Roman"/>
          <w:u w:color="000000"/>
        </w:rPr>
        <w:t xml:space="preserve"> </w:t>
      </w:r>
      <w:proofErr w:type="gramStart"/>
      <w:r w:rsidR="00D91FDF" w:rsidRPr="005E067F">
        <w:rPr>
          <w:rFonts w:ascii="Times New Roman" w:eastAsia="Cambria" w:hAnsi="Times New Roman" w:cs="Times New Roman"/>
          <w:u w:color="000000"/>
        </w:rPr>
        <w:t>developed</w:t>
      </w:r>
      <w:proofErr w:type="gramEnd"/>
    </w:p>
    <w:p w14:paraId="19CE8C78" w14:textId="77777777" w:rsidR="005E067F" w:rsidRPr="005E067F" w:rsidRDefault="005E067F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6B7A3053" w14:textId="55AEF5A6" w:rsidR="0081720E" w:rsidRDefault="0081720E" w:rsidP="000654B6">
      <w:pPr>
        <w:pStyle w:val="Body"/>
        <w:ind w:left="1080" w:hanging="720"/>
        <w:rPr>
          <w:rFonts w:ascii="Times New Roman" w:hAnsi="Times New Roman" w:cs="Times New Roman"/>
          <w:b/>
          <w:bCs/>
          <w:u w:color="000000"/>
        </w:rPr>
      </w:pPr>
      <w:r w:rsidRPr="0081720E">
        <w:rPr>
          <w:rFonts w:ascii="Times New Roman" w:hAnsi="Times New Roman" w:cs="Times New Roman"/>
          <w:b/>
          <w:bCs/>
          <w:u w:color="000000"/>
        </w:rPr>
        <w:t xml:space="preserve">Doctoral Courses </w:t>
      </w:r>
    </w:p>
    <w:p w14:paraId="617A3A97" w14:textId="52A33034" w:rsidR="00465F0B" w:rsidRPr="00465F0B" w:rsidRDefault="005E067F" w:rsidP="00465F0B">
      <w:pPr>
        <w:autoSpaceDE w:val="0"/>
        <w:autoSpaceDN w:val="0"/>
        <w:adjustRightInd w:val="0"/>
        <w:ind w:left="720" w:hanging="360"/>
        <w:rPr>
          <w:color w:val="202124"/>
          <w:sz w:val="22"/>
          <w:szCs w:val="22"/>
          <w:shd w:val="clear" w:color="auto" w:fill="FFFFFF"/>
        </w:rPr>
      </w:pPr>
      <w:r>
        <w:rPr>
          <w:rFonts w:eastAsia="Cambria"/>
          <w:b/>
          <w:bCs/>
          <w:sz w:val="22"/>
          <w:szCs w:val="22"/>
          <w:u w:color="000000"/>
        </w:rPr>
        <w:t>+</w:t>
      </w:r>
      <w:r w:rsidR="008537C8">
        <w:rPr>
          <w:rFonts w:eastAsia="Cambria"/>
          <w:b/>
          <w:bCs/>
          <w:sz w:val="22"/>
          <w:szCs w:val="22"/>
          <w:u w:color="000000"/>
        </w:rPr>
        <w:t xml:space="preserve"> </w:t>
      </w:r>
      <w:r w:rsidR="00465F0B">
        <w:rPr>
          <w:u w:color="000000"/>
        </w:rPr>
        <w:t xml:space="preserve">Boston College, EDUC 9737, </w:t>
      </w:r>
      <w:r w:rsidR="00465F0B">
        <w:rPr>
          <w:rFonts w:eastAsia="Arial Unicode MS"/>
          <w:sz w:val="22"/>
          <w:szCs w:val="22"/>
          <w:bdr w:val="nil"/>
        </w:rPr>
        <w:t>Classroom Ethnography, AU 24</w:t>
      </w:r>
    </w:p>
    <w:p w14:paraId="122BB25D" w14:textId="597D1C5F" w:rsidR="0081720E" w:rsidRPr="005E7361" w:rsidRDefault="005E067F" w:rsidP="0081720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8537C8">
        <w:rPr>
          <w:rFonts w:ascii="Times New Roman" w:hAnsi="Times New Roman" w:cs="Times New Roman"/>
          <w:b/>
          <w:bCs/>
          <w:u w:color="000000"/>
        </w:rPr>
        <w:t>+</w:t>
      </w:r>
      <w:r w:rsidR="008537C8">
        <w:rPr>
          <w:rFonts w:ascii="Times New Roman" w:hAnsi="Times New Roman" w:cs="Times New Roman"/>
          <w:b/>
          <w:bCs/>
          <w:u w:color="000000"/>
        </w:rPr>
        <w:t xml:space="preserve"> </w:t>
      </w:r>
      <w:r w:rsidR="0081720E" w:rsidRPr="005E7361">
        <w:rPr>
          <w:rFonts w:ascii="Times New Roman" w:hAnsi="Times New Roman" w:cs="Times New Roman"/>
          <w:u w:color="000000"/>
        </w:rPr>
        <w:t>University of Arkansas, CIED 694v: Discourse Analysis in Education Research, SP 23</w:t>
      </w:r>
    </w:p>
    <w:p w14:paraId="31665EF2" w14:textId="2FB64E6A" w:rsidR="0081720E" w:rsidRPr="005E7361" w:rsidRDefault="005E067F" w:rsidP="0081720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8537C8">
        <w:rPr>
          <w:rFonts w:ascii="Times New Roman" w:hAnsi="Times New Roman" w:cs="Times New Roman"/>
          <w:b/>
          <w:bCs/>
          <w:u w:color="000000"/>
        </w:rPr>
        <w:lastRenderedPageBreak/>
        <w:t>+</w:t>
      </w:r>
      <w:r w:rsidR="008537C8">
        <w:rPr>
          <w:rFonts w:ascii="Times New Roman" w:hAnsi="Times New Roman" w:cs="Times New Roman"/>
          <w:b/>
          <w:bCs/>
          <w:u w:color="000000"/>
        </w:rPr>
        <w:t xml:space="preserve"> </w:t>
      </w:r>
      <w:r w:rsidR="0081720E" w:rsidRPr="005E7361">
        <w:rPr>
          <w:rFonts w:ascii="Times New Roman" w:hAnsi="Times New Roman" w:cs="Times New Roman"/>
          <w:u w:color="000000"/>
        </w:rPr>
        <w:t>University of Arkansas, CIED 694v: Ethnography of</w:t>
      </w:r>
      <w:r w:rsidR="00597286">
        <w:rPr>
          <w:rFonts w:ascii="Times New Roman" w:hAnsi="Times New Roman" w:cs="Times New Roman"/>
          <w:u w:color="000000"/>
        </w:rPr>
        <w:t xml:space="preserve"> </w:t>
      </w:r>
      <w:r w:rsidR="0081720E" w:rsidRPr="005E7361">
        <w:rPr>
          <w:rFonts w:ascii="Times New Roman" w:hAnsi="Times New Roman" w:cs="Times New Roman"/>
          <w:u w:color="000000"/>
        </w:rPr>
        <w:t xml:space="preserve">Literacy and Language, AU 22 </w:t>
      </w:r>
    </w:p>
    <w:p w14:paraId="70DABA58" w14:textId="77777777" w:rsidR="0081720E" w:rsidRDefault="0081720E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43184BAD" w14:textId="7F3B19F4" w:rsidR="0081720E" w:rsidRPr="0081720E" w:rsidRDefault="00764275" w:rsidP="000654B6">
      <w:pPr>
        <w:pStyle w:val="Body"/>
        <w:ind w:left="1080" w:hanging="720"/>
        <w:rPr>
          <w:rFonts w:ascii="Times New Roman" w:hAnsi="Times New Roman" w:cs="Times New Roman"/>
          <w:b/>
          <w:bCs/>
          <w:u w:color="000000"/>
        </w:rPr>
      </w:pPr>
      <w:r w:rsidRPr="0081720E">
        <w:rPr>
          <w:rFonts w:ascii="Times New Roman" w:hAnsi="Times New Roman" w:cs="Times New Roman"/>
          <w:b/>
          <w:bCs/>
          <w:u w:color="000000"/>
        </w:rPr>
        <w:t>Master’s</w:t>
      </w:r>
      <w:r w:rsidR="0081720E" w:rsidRPr="0081720E">
        <w:rPr>
          <w:rFonts w:ascii="Times New Roman" w:hAnsi="Times New Roman" w:cs="Times New Roman"/>
          <w:b/>
          <w:bCs/>
          <w:u w:color="000000"/>
        </w:rPr>
        <w:t xml:space="preserve"> Courses</w:t>
      </w:r>
    </w:p>
    <w:p w14:paraId="59A82CAB" w14:textId="0994B18A" w:rsidR="00DE3101" w:rsidRDefault="00DE3101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Boston College, EDUC 7543, Teaching Language Arts, SP</w:t>
      </w:r>
      <w:r w:rsidR="002F7F8A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24</w:t>
      </w:r>
    </w:p>
    <w:p w14:paraId="5DBB501D" w14:textId="77777777" w:rsidR="0081720E" w:rsidRDefault="0081720E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7507CB03" w14:textId="52CAA83B" w:rsidR="0081720E" w:rsidRPr="0081720E" w:rsidRDefault="0081720E" w:rsidP="000654B6">
      <w:pPr>
        <w:pStyle w:val="Body"/>
        <w:ind w:left="1080" w:hanging="720"/>
        <w:rPr>
          <w:rFonts w:ascii="Times New Roman" w:hAnsi="Times New Roman" w:cs="Times New Roman"/>
          <w:b/>
          <w:bCs/>
          <w:u w:color="000000"/>
        </w:rPr>
      </w:pPr>
      <w:r w:rsidRPr="0081720E">
        <w:rPr>
          <w:rFonts w:ascii="Times New Roman" w:hAnsi="Times New Roman" w:cs="Times New Roman"/>
          <w:b/>
          <w:bCs/>
          <w:u w:color="000000"/>
        </w:rPr>
        <w:t>Undergraduate Courses</w:t>
      </w:r>
    </w:p>
    <w:p w14:paraId="663879A0" w14:textId="62679C3D" w:rsidR="00A03CFA" w:rsidRPr="005E7361" w:rsidRDefault="005E067F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8537C8">
        <w:rPr>
          <w:rFonts w:ascii="Times New Roman" w:hAnsi="Times New Roman" w:cs="Times New Roman"/>
          <w:b/>
          <w:bCs/>
          <w:u w:color="000000"/>
        </w:rPr>
        <w:t>+</w:t>
      </w:r>
      <w:r w:rsidR="008537C8">
        <w:rPr>
          <w:rFonts w:ascii="Times New Roman" w:hAnsi="Times New Roman" w:cs="Times New Roman"/>
          <w:b/>
          <w:bCs/>
          <w:u w:color="000000"/>
        </w:rPr>
        <w:t xml:space="preserve"> </w:t>
      </w:r>
      <w:r w:rsidR="00A03CFA" w:rsidRPr="005E7361">
        <w:rPr>
          <w:rFonts w:ascii="Times New Roman" w:hAnsi="Times New Roman" w:cs="Times New Roman"/>
          <w:u w:color="000000"/>
        </w:rPr>
        <w:t>Boston College, EDUC 210, Teaching Reading, AU 23</w:t>
      </w:r>
      <w:r w:rsidR="00DE3101">
        <w:rPr>
          <w:rFonts w:ascii="Times New Roman" w:hAnsi="Times New Roman" w:cs="Times New Roman"/>
          <w:u w:color="000000"/>
        </w:rPr>
        <w:t>, SP24</w:t>
      </w:r>
      <w:r w:rsidR="007406A0">
        <w:rPr>
          <w:rFonts w:ascii="Times New Roman" w:hAnsi="Times New Roman" w:cs="Times New Roman"/>
          <w:u w:color="000000"/>
        </w:rPr>
        <w:t>, AU 24</w:t>
      </w:r>
    </w:p>
    <w:p w14:paraId="678E3CFD" w14:textId="4920ADEF" w:rsidR="000654B6" w:rsidRPr="005E7361" w:rsidRDefault="005E067F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8537C8">
        <w:rPr>
          <w:rFonts w:ascii="Times New Roman" w:hAnsi="Times New Roman" w:cs="Times New Roman"/>
          <w:b/>
          <w:bCs/>
          <w:u w:color="000000"/>
        </w:rPr>
        <w:t>+</w:t>
      </w:r>
      <w:r w:rsidR="008537C8">
        <w:rPr>
          <w:rFonts w:ascii="Times New Roman" w:hAnsi="Times New Roman" w:cs="Times New Roman"/>
          <w:b/>
          <w:bCs/>
          <w:u w:color="000000"/>
        </w:rPr>
        <w:t xml:space="preserve"> </w:t>
      </w:r>
      <w:r w:rsidR="000654B6" w:rsidRPr="005E7361">
        <w:rPr>
          <w:rFonts w:ascii="Times New Roman" w:hAnsi="Times New Roman" w:cs="Times New Roman"/>
          <w:u w:color="000000"/>
        </w:rPr>
        <w:t xml:space="preserve">University of Arkansas, CIED 4533: Reading Comprehension Through Children’s and Adolescents’ Literature, SP 21, </w:t>
      </w:r>
      <w:r w:rsidR="006C773D" w:rsidRPr="005E7361">
        <w:rPr>
          <w:rFonts w:ascii="Times New Roman" w:hAnsi="Times New Roman" w:cs="Times New Roman"/>
          <w:u w:color="000000"/>
        </w:rPr>
        <w:t>AU</w:t>
      </w:r>
      <w:r w:rsidR="000654B6" w:rsidRPr="005E7361">
        <w:rPr>
          <w:rFonts w:ascii="Times New Roman" w:hAnsi="Times New Roman" w:cs="Times New Roman"/>
          <w:u w:color="000000"/>
        </w:rPr>
        <w:t xml:space="preserve"> 21</w:t>
      </w:r>
      <w:r w:rsidR="009519FC" w:rsidRPr="005E7361">
        <w:rPr>
          <w:rFonts w:ascii="Times New Roman" w:hAnsi="Times New Roman" w:cs="Times New Roman"/>
          <w:u w:color="000000"/>
        </w:rPr>
        <w:t xml:space="preserve">, SP 22, </w:t>
      </w:r>
      <w:r w:rsidR="006C773D" w:rsidRPr="005E7361">
        <w:rPr>
          <w:rFonts w:ascii="Times New Roman" w:hAnsi="Times New Roman" w:cs="Times New Roman"/>
          <w:u w:color="000000"/>
        </w:rPr>
        <w:t>AU</w:t>
      </w:r>
      <w:r w:rsidR="009519FC" w:rsidRPr="005E7361">
        <w:rPr>
          <w:rFonts w:ascii="Times New Roman" w:hAnsi="Times New Roman" w:cs="Times New Roman"/>
          <w:u w:color="000000"/>
        </w:rPr>
        <w:t xml:space="preserve"> 22</w:t>
      </w:r>
      <w:r w:rsidR="000130D7" w:rsidRPr="005E7361">
        <w:rPr>
          <w:rFonts w:ascii="Times New Roman" w:hAnsi="Times New Roman" w:cs="Times New Roman"/>
          <w:u w:color="000000"/>
        </w:rPr>
        <w:t>, SP 23</w:t>
      </w:r>
      <w:r w:rsidR="009519FC" w:rsidRPr="005E7361">
        <w:rPr>
          <w:rFonts w:ascii="Times New Roman" w:hAnsi="Times New Roman" w:cs="Times New Roman"/>
          <w:u w:color="000000"/>
        </w:rPr>
        <w:t xml:space="preserve"> </w:t>
      </w:r>
    </w:p>
    <w:p w14:paraId="56C69D3C" w14:textId="1F4C78D1" w:rsidR="000654B6" w:rsidRPr="005E7361" w:rsidRDefault="000654B6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University of Arkansas, CIED 3453: Developmental Literacy, AU 20 </w:t>
      </w:r>
    </w:p>
    <w:p w14:paraId="1C8AF325" w14:textId="4878C426" w:rsidR="000654B6" w:rsidRPr="005E7361" w:rsidRDefault="000654B6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University of Arkansas, CIED 4363: Disciplinary Literacy, AU </w:t>
      </w:r>
      <w:r w:rsidR="009519FC" w:rsidRPr="005E7361">
        <w:rPr>
          <w:rFonts w:ascii="Times New Roman" w:hAnsi="Times New Roman" w:cs="Times New Roman"/>
          <w:u w:color="000000"/>
        </w:rPr>
        <w:t xml:space="preserve">19 </w:t>
      </w:r>
      <w:r w:rsidRPr="005E7361">
        <w:rPr>
          <w:rFonts w:ascii="Times New Roman" w:hAnsi="Times New Roman" w:cs="Times New Roman"/>
          <w:u w:color="000000"/>
        </w:rPr>
        <w:t xml:space="preserve">&amp; SP 20 </w:t>
      </w:r>
    </w:p>
    <w:p w14:paraId="199E9EF2" w14:textId="05BD84FA" w:rsidR="000654B6" w:rsidRPr="005E7361" w:rsidRDefault="005E067F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8537C8">
        <w:rPr>
          <w:rFonts w:ascii="Times New Roman" w:hAnsi="Times New Roman" w:cs="Times New Roman"/>
          <w:b/>
          <w:bCs/>
          <w:u w:color="000000"/>
        </w:rPr>
        <w:t>+</w:t>
      </w:r>
      <w:r w:rsidR="008537C8">
        <w:rPr>
          <w:rFonts w:ascii="Times New Roman" w:hAnsi="Times New Roman" w:cs="Times New Roman"/>
          <w:b/>
          <w:bCs/>
          <w:u w:color="000000"/>
        </w:rPr>
        <w:t xml:space="preserve"> </w:t>
      </w:r>
      <w:r w:rsidR="000654B6" w:rsidRPr="005E7361">
        <w:rPr>
          <w:rFonts w:ascii="Times New Roman" w:hAnsi="Times New Roman" w:cs="Times New Roman"/>
          <w:u w:color="000000"/>
        </w:rPr>
        <w:t xml:space="preserve">The Ohio State University, EDUTL 5226: Literacy, New </w:t>
      </w:r>
      <w:proofErr w:type="gramStart"/>
      <w:r w:rsidR="000654B6" w:rsidRPr="005E7361">
        <w:rPr>
          <w:rFonts w:ascii="Times New Roman" w:hAnsi="Times New Roman" w:cs="Times New Roman"/>
          <w:u w:color="000000"/>
        </w:rPr>
        <w:t>Media</w:t>
      </w:r>
      <w:proofErr w:type="gramEnd"/>
      <w:r w:rsidR="000654B6" w:rsidRPr="005E7361">
        <w:rPr>
          <w:rFonts w:ascii="Times New Roman" w:hAnsi="Times New Roman" w:cs="Times New Roman"/>
          <w:u w:color="000000"/>
        </w:rPr>
        <w:t xml:space="preserve"> and Creative Pedagogies, AU18 </w:t>
      </w:r>
    </w:p>
    <w:p w14:paraId="75446ED8" w14:textId="77777777" w:rsidR="000654B6" w:rsidRPr="005E7361" w:rsidRDefault="000654B6" w:rsidP="000654B6">
      <w:pPr>
        <w:pStyle w:val="Body"/>
        <w:ind w:left="1080" w:hanging="720"/>
        <w:rPr>
          <w:rFonts w:ascii="Times New Roman" w:hAnsi="Times New Roman" w:cs="Times New Roman"/>
        </w:rPr>
      </w:pPr>
      <w:r w:rsidRPr="005E7361">
        <w:rPr>
          <w:rFonts w:ascii="Times New Roman" w:hAnsi="Times New Roman" w:cs="Times New Roman"/>
          <w:u w:color="000000"/>
        </w:rPr>
        <w:t>The Ohio State University, EDUTL 5339</w:t>
      </w:r>
      <w:r w:rsidRPr="005E7361">
        <w:rPr>
          <w:rFonts w:ascii="Times New Roman" w:hAnsi="Times New Roman" w:cs="Times New Roman"/>
        </w:rPr>
        <w:t>: Instructional Decision Making and Assessment in Literacy, SP 18</w:t>
      </w:r>
    </w:p>
    <w:p w14:paraId="5D5D58DE" w14:textId="77777777" w:rsidR="000654B6" w:rsidRPr="005E7361" w:rsidRDefault="000654B6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The Ohio State University, EDUTL 5102: Teaching and Learning of Literacy Grades PreK-3, AU 17 </w:t>
      </w:r>
    </w:p>
    <w:p w14:paraId="612714FD" w14:textId="77777777" w:rsidR="000654B6" w:rsidRPr="005E7361" w:rsidRDefault="000654B6" w:rsidP="000654B6">
      <w:pPr>
        <w:pStyle w:val="Body"/>
        <w:ind w:firstLine="36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The Ohio State University, EDUTL 5468: Reading Foundations, AU 16, SP 17</w:t>
      </w:r>
    </w:p>
    <w:p w14:paraId="335D0DAB" w14:textId="77777777" w:rsidR="000654B6" w:rsidRPr="005E7361" w:rsidRDefault="000654B6" w:rsidP="000654B6">
      <w:pPr>
        <w:pStyle w:val="Body"/>
        <w:ind w:left="36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The Ohio State University, EDUTL 5442: Teaching Reading Across the Curriculum, SP 16</w:t>
      </w:r>
    </w:p>
    <w:p w14:paraId="24F0DB3D" w14:textId="77777777" w:rsidR="0081720E" w:rsidRDefault="0081720E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68088A0A" w14:textId="4A550C6E" w:rsidR="0081720E" w:rsidRPr="0081720E" w:rsidRDefault="0081720E" w:rsidP="000654B6">
      <w:pPr>
        <w:pStyle w:val="Body"/>
        <w:ind w:left="1080" w:hanging="720"/>
        <w:rPr>
          <w:rFonts w:ascii="Times New Roman" w:hAnsi="Times New Roman" w:cs="Times New Roman"/>
          <w:b/>
          <w:bCs/>
          <w:u w:color="000000"/>
        </w:rPr>
      </w:pPr>
      <w:r w:rsidRPr="0081720E">
        <w:rPr>
          <w:rFonts w:ascii="Times New Roman" w:hAnsi="Times New Roman" w:cs="Times New Roman"/>
          <w:b/>
          <w:bCs/>
          <w:u w:color="000000"/>
        </w:rPr>
        <w:t>Supervision</w:t>
      </w:r>
    </w:p>
    <w:p w14:paraId="13E23835" w14:textId="47176849" w:rsidR="000654B6" w:rsidRPr="005E7361" w:rsidRDefault="000654B6" w:rsidP="000654B6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The Ohio State University, University Supervisor, Early Childhood Education Program, </w:t>
      </w:r>
    </w:p>
    <w:p w14:paraId="2D556E99" w14:textId="3BCABC5E" w:rsidR="003E2C28" w:rsidRPr="005E7361" w:rsidRDefault="000654B6" w:rsidP="0081720E">
      <w:pPr>
        <w:pStyle w:val="Body"/>
        <w:ind w:left="1080" w:hanging="36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    2014 – 2017</w:t>
      </w:r>
    </w:p>
    <w:p w14:paraId="6F2AFB75" w14:textId="77777777" w:rsidR="007069D1" w:rsidRPr="005E7361" w:rsidRDefault="007069D1" w:rsidP="000654B6">
      <w:pPr>
        <w:pStyle w:val="Body"/>
        <w:ind w:left="1080" w:hanging="360"/>
        <w:rPr>
          <w:rFonts w:ascii="Times New Roman" w:hAnsi="Times New Roman" w:cs="Times New Roman"/>
          <w:u w:color="000000"/>
        </w:rPr>
      </w:pPr>
    </w:p>
    <w:p w14:paraId="658A8200" w14:textId="0BD4D799" w:rsidR="00313ED2" w:rsidRPr="005E7361" w:rsidRDefault="00313ED2" w:rsidP="00313ED2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Advising</w:t>
      </w:r>
    </w:p>
    <w:p w14:paraId="0DAA3855" w14:textId="77777777" w:rsidR="00313ED2" w:rsidRPr="005E7361" w:rsidRDefault="00313ED2" w:rsidP="00313ED2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6FA43DF8" w14:textId="583FB147" w:rsidR="00597286" w:rsidRDefault="00597286" w:rsidP="00175D3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Caroline Braun, Comprehensive Exam Reader</w:t>
      </w:r>
    </w:p>
    <w:p w14:paraId="600CC1DE" w14:textId="13BA5D91" w:rsidR="00597286" w:rsidRDefault="00597286" w:rsidP="00175D3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proofErr w:type="spellStart"/>
      <w:r>
        <w:rPr>
          <w:rFonts w:ascii="Times New Roman" w:hAnsi="Times New Roman" w:cs="Times New Roman"/>
          <w:u w:color="000000"/>
        </w:rPr>
        <w:t>Ruoxi</w:t>
      </w:r>
      <w:proofErr w:type="spellEnd"/>
      <w:r>
        <w:rPr>
          <w:rFonts w:ascii="Times New Roman" w:hAnsi="Times New Roman" w:cs="Times New Roman"/>
          <w:u w:color="000000"/>
        </w:rPr>
        <w:t xml:space="preserve"> Guo, Comprehensive Exam Reader</w:t>
      </w:r>
    </w:p>
    <w:p w14:paraId="52F9D26A" w14:textId="6D9AA083" w:rsidR="0081720E" w:rsidRDefault="0081720E" w:rsidP="00175D3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proofErr w:type="spellStart"/>
      <w:r>
        <w:rPr>
          <w:rFonts w:ascii="Times New Roman" w:hAnsi="Times New Roman" w:cs="Times New Roman"/>
          <w:u w:color="000000"/>
        </w:rPr>
        <w:t>Kierstin</w:t>
      </w:r>
      <w:proofErr w:type="spellEnd"/>
      <w:r>
        <w:rPr>
          <w:rFonts w:ascii="Times New Roman" w:hAnsi="Times New Roman" w:cs="Times New Roman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u w:color="000000"/>
        </w:rPr>
        <w:t>Guinco</w:t>
      </w:r>
      <w:proofErr w:type="spellEnd"/>
      <w:r>
        <w:rPr>
          <w:rFonts w:ascii="Times New Roman" w:hAnsi="Times New Roman" w:cs="Times New Roman"/>
          <w:u w:color="000000"/>
        </w:rPr>
        <w:t xml:space="preserve">, </w:t>
      </w:r>
      <w:r w:rsidR="006171B9">
        <w:rPr>
          <w:rFonts w:ascii="Times New Roman" w:hAnsi="Times New Roman" w:cs="Times New Roman"/>
          <w:u w:color="000000"/>
        </w:rPr>
        <w:t xml:space="preserve">Dissertation </w:t>
      </w:r>
      <w:r>
        <w:rPr>
          <w:rFonts w:ascii="Times New Roman" w:hAnsi="Times New Roman" w:cs="Times New Roman"/>
          <w:u w:color="000000"/>
        </w:rPr>
        <w:t>Pre-proposal Reader</w:t>
      </w:r>
    </w:p>
    <w:p w14:paraId="76535217" w14:textId="6BA924E8" w:rsidR="00175D3E" w:rsidRPr="005E7361" w:rsidRDefault="001C3146" w:rsidP="00175D3E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Rebecca de Cortina, </w:t>
      </w:r>
      <w:r w:rsidR="004965CF" w:rsidRPr="005E7361">
        <w:rPr>
          <w:rFonts w:ascii="Times New Roman" w:hAnsi="Times New Roman" w:cs="Times New Roman"/>
          <w:u w:color="000000"/>
        </w:rPr>
        <w:t>Doctoral Committee Member</w:t>
      </w:r>
    </w:p>
    <w:p w14:paraId="794E5BEE" w14:textId="2F29D346" w:rsidR="00A43300" w:rsidRPr="005E7361" w:rsidRDefault="00582B8A" w:rsidP="004D076D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Holly </w:t>
      </w:r>
      <w:proofErr w:type="spellStart"/>
      <w:r w:rsidRPr="005E7361">
        <w:rPr>
          <w:rFonts w:ascii="Times New Roman" w:hAnsi="Times New Roman" w:cs="Times New Roman"/>
          <w:u w:color="000000"/>
        </w:rPr>
        <w:t>Riesco</w:t>
      </w:r>
      <w:proofErr w:type="spellEnd"/>
      <w:r w:rsidRPr="005E7361">
        <w:rPr>
          <w:rFonts w:ascii="Times New Roman" w:hAnsi="Times New Roman" w:cs="Times New Roman"/>
          <w:u w:color="000000"/>
        </w:rPr>
        <w:t xml:space="preserve">, </w:t>
      </w:r>
      <w:r w:rsidR="00C66177" w:rsidRPr="005E7361">
        <w:rPr>
          <w:rFonts w:ascii="Times New Roman" w:hAnsi="Times New Roman" w:cs="Times New Roman"/>
          <w:u w:color="000000"/>
        </w:rPr>
        <w:t>D</w:t>
      </w:r>
      <w:r w:rsidR="00B80D18" w:rsidRPr="005E7361">
        <w:rPr>
          <w:rFonts w:ascii="Times New Roman" w:hAnsi="Times New Roman" w:cs="Times New Roman"/>
          <w:u w:color="000000"/>
        </w:rPr>
        <w:t xml:space="preserve">octoral </w:t>
      </w:r>
      <w:r w:rsidR="00C66177" w:rsidRPr="005E7361">
        <w:rPr>
          <w:rFonts w:ascii="Times New Roman" w:hAnsi="Times New Roman" w:cs="Times New Roman"/>
          <w:u w:color="000000"/>
        </w:rPr>
        <w:t>C</w:t>
      </w:r>
      <w:r w:rsidRPr="005E7361">
        <w:rPr>
          <w:rFonts w:ascii="Times New Roman" w:hAnsi="Times New Roman" w:cs="Times New Roman"/>
          <w:u w:color="000000"/>
        </w:rPr>
        <w:t xml:space="preserve">ommittee </w:t>
      </w:r>
      <w:r w:rsidR="00C66177" w:rsidRPr="005E7361">
        <w:rPr>
          <w:rFonts w:ascii="Times New Roman" w:hAnsi="Times New Roman" w:cs="Times New Roman"/>
          <w:u w:color="000000"/>
        </w:rPr>
        <w:t>M</w:t>
      </w:r>
      <w:r w:rsidRPr="005E7361">
        <w:rPr>
          <w:rFonts w:ascii="Times New Roman" w:hAnsi="Times New Roman" w:cs="Times New Roman"/>
          <w:u w:color="000000"/>
        </w:rPr>
        <w:t>ember</w:t>
      </w:r>
    </w:p>
    <w:p w14:paraId="24C61FE2" w14:textId="76378907" w:rsidR="00F65679" w:rsidRPr="005E7361" w:rsidRDefault="00F65679" w:rsidP="004D076D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 xml:space="preserve">Afton </w:t>
      </w:r>
      <w:proofErr w:type="spellStart"/>
      <w:r w:rsidRPr="005E7361">
        <w:rPr>
          <w:rFonts w:ascii="Times New Roman" w:hAnsi="Times New Roman" w:cs="Times New Roman"/>
          <w:u w:color="000000"/>
        </w:rPr>
        <w:t>Schleiff</w:t>
      </w:r>
      <w:proofErr w:type="spellEnd"/>
      <w:r w:rsidRPr="005E7361">
        <w:rPr>
          <w:rFonts w:ascii="Times New Roman" w:hAnsi="Times New Roman" w:cs="Times New Roman"/>
          <w:u w:color="000000"/>
        </w:rPr>
        <w:t xml:space="preserve">, </w:t>
      </w:r>
      <w:r w:rsidR="00C66177" w:rsidRPr="005E7361">
        <w:rPr>
          <w:rFonts w:ascii="Times New Roman" w:hAnsi="Times New Roman" w:cs="Times New Roman"/>
          <w:u w:color="000000"/>
        </w:rPr>
        <w:t>D</w:t>
      </w:r>
      <w:r w:rsidRPr="005E7361">
        <w:rPr>
          <w:rFonts w:ascii="Times New Roman" w:hAnsi="Times New Roman" w:cs="Times New Roman"/>
          <w:u w:color="000000"/>
        </w:rPr>
        <w:t xml:space="preserve">octoral </w:t>
      </w:r>
      <w:r w:rsidR="00C66177" w:rsidRPr="005E7361">
        <w:rPr>
          <w:rFonts w:ascii="Times New Roman" w:hAnsi="Times New Roman" w:cs="Times New Roman"/>
          <w:u w:color="000000"/>
        </w:rPr>
        <w:t>C</w:t>
      </w:r>
      <w:r w:rsidRPr="005E7361">
        <w:rPr>
          <w:rFonts w:ascii="Times New Roman" w:hAnsi="Times New Roman" w:cs="Times New Roman"/>
          <w:u w:color="000000"/>
        </w:rPr>
        <w:t xml:space="preserve">ommittee </w:t>
      </w:r>
      <w:r w:rsidR="00C66177" w:rsidRPr="005E7361">
        <w:rPr>
          <w:rFonts w:ascii="Times New Roman" w:hAnsi="Times New Roman" w:cs="Times New Roman"/>
          <w:u w:color="000000"/>
        </w:rPr>
        <w:t>M</w:t>
      </w:r>
      <w:r w:rsidRPr="005E7361">
        <w:rPr>
          <w:rFonts w:ascii="Times New Roman" w:hAnsi="Times New Roman" w:cs="Times New Roman"/>
          <w:u w:color="000000"/>
        </w:rPr>
        <w:t>ember</w:t>
      </w:r>
    </w:p>
    <w:p w14:paraId="1B6E0A1D" w14:textId="3DC8C7A2" w:rsidR="00D83141" w:rsidRPr="005E7361" w:rsidRDefault="00D83141" w:rsidP="00313ED2">
      <w:pPr>
        <w:pStyle w:val="Body"/>
        <w:rPr>
          <w:rFonts w:ascii="Times New Roman" w:hAnsi="Times New Roman" w:cs="Times New Roman"/>
          <w:u w:color="000000"/>
        </w:rPr>
      </w:pPr>
    </w:p>
    <w:p w14:paraId="1C6EB139" w14:textId="77777777" w:rsidR="00D10CBB" w:rsidRPr="005E7361" w:rsidRDefault="00D10CBB" w:rsidP="00313ED2">
      <w:pPr>
        <w:pStyle w:val="Body"/>
        <w:rPr>
          <w:rFonts w:ascii="Times New Roman" w:hAnsi="Times New Roman" w:cs="Times New Roman"/>
          <w:u w:color="000000"/>
        </w:rPr>
      </w:pPr>
    </w:p>
    <w:p w14:paraId="0660D1A9" w14:textId="17A33CF6" w:rsidR="00CC0E5F" w:rsidRPr="005E7361" w:rsidRDefault="0062430D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Public School</w:t>
      </w:r>
      <w:r w:rsidR="004D45A7" w:rsidRPr="005E7361">
        <w:rPr>
          <w:rFonts w:ascii="Times New Roman" w:hAnsi="Times New Roman" w:cs="Times New Roman"/>
          <w:b/>
          <w:bCs/>
          <w:u w:color="000000"/>
        </w:rPr>
        <w:t xml:space="preserve"> Teaching Experience</w:t>
      </w:r>
    </w:p>
    <w:p w14:paraId="4B57FC56" w14:textId="77777777" w:rsidR="00CC0E5F" w:rsidRPr="005E7361" w:rsidRDefault="00CC0E5F" w:rsidP="00545FCD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6EE79DDE" w14:textId="2D9B836F" w:rsidR="00CC0E5F" w:rsidRPr="005E7361" w:rsidRDefault="00545FCD" w:rsidP="00D452C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Classroom Teacher, </w:t>
      </w:r>
      <w:r w:rsidR="00763A06" w:rsidRPr="005E7361">
        <w:rPr>
          <w:rFonts w:ascii="Times New Roman" w:eastAsia="Cambria" w:hAnsi="Times New Roman" w:cs="Times New Roman"/>
          <w:u w:color="000000"/>
        </w:rPr>
        <w:t xml:space="preserve">Third and Fourth Grade, </w:t>
      </w:r>
      <w:r w:rsidR="004D45A7" w:rsidRPr="005E7361">
        <w:rPr>
          <w:rFonts w:ascii="Times New Roman" w:eastAsia="Cambria" w:hAnsi="Times New Roman" w:cs="Times New Roman"/>
          <w:u w:color="000000"/>
        </w:rPr>
        <w:t>Daniel Butler Elementary School, Belmont Public Schools,</w:t>
      </w:r>
      <w:r w:rsidR="00D452C3" w:rsidRPr="005E7361">
        <w:rPr>
          <w:rFonts w:ascii="Times New Roman" w:eastAsia="Cambria" w:hAnsi="Times New Roman" w:cs="Times New Roman"/>
          <w:u w:color="000000"/>
        </w:rPr>
        <w:t xml:space="preserve"> Belmont, MA.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 2006 </w:t>
      </w:r>
      <w:r w:rsidRPr="005E7361">
        <w:rPr>
          <w:rFonts w:ascii="Times New Roman" w:eastAsia="Cambria" w:hAnsi="Times New Roman" w:cs="Times New Roman"/>
          <w:u w:color="000000"/>
        </w:rPr>
        <w:t>–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 2014</w:t>
      </w:r>
      <w:r w:rsidRPr="005E7361">
        <w:rPr>
          <w:rFonts w:ascii="Times New Roman" w:eastAsia="Cambria" w:hAnsi="Times New Roman" w:cs="Times New Roman"/>
          <w:u w:color="000000"/>
        </w:rPr>
        <w:t>.</w:t>
      </w:r>
    </w:p>
    <w:p w14:paraId="1653D148" w14:textId="77777777" w:rsidR="00B473F1" w:rsidRPr="005E7361" w:rsidRDefault="00B473F1" w:rsidP="0062430D">
      <w:pPr>
        <w:pStyle w:val="Body"/>
        <w:pBdr>
          <w:bottom w:val="single" w:sz="6" w:space="0" w:color="000000"/>
        </w:pBdr>
        <w:rPr>
          <w:rFonts w:ascii="Times New Roman" w:hAnsi="Times New Roman" w:cs="Times New Roman"/>
          <w:b/>
          <w:bCs/>
          <w:u w:color="000000"/>
        </w:rPr>
      </w:pPr>
    </w:p>
    <w:p w14:paraId="0000068F" w14:textId="7EE50E5F" w:rsidR="0062430D" w:rsidRPr="005E7361" w:rsidRDefault="0062430D" w:rsidP="000365AB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Other Teaching Experience</w:t>
      </w:r>
    </w:p>
    <w:p w14:paraId="64CFE425" w14:textId="77777777" w:rsidR="00E23547" w:rsidRDefault="00E23547" w:rsidP="00D452C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3892DA7A" w14:textId="432E5DC3" w:rsidR="00CC0E5F" w:rsidRPr="005E7361" w:rsidRDefault="00763A06" w:rsidP="00D452C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Classroom </w:t>
      </w:r>
      <w:r w:rsidR="00545FCD" w:rsidRPr="005E7361">
        <w:rPr>
          <w:rFonts w:ascii="Times New Roman" w:eastAsia="Cambria" w:hAnsi="Times New Roman" w:cs="Times New Roman"/>
          <w:u w:color="000000"/>
        </w:rPr>
        <w:t xml:space="preserve">Teacher, </w:t>
      </w:r>
      <w:r w:rsidRPr="005E7361">
        <w:rPr>
          <w:rFonts w:ascii="Times New Roman" w:eastAsia="Cambria" w:hAnsi="Times New Roman" w:cs="Times New Roman"/>
          <w:u w:color="000000"/>
        </w:rPr>
        <w:t xml:space="preserve">Pre-Kindergarten, </w:t>
      </w:r>
      <w:r w:rsidR="004D45A7" w:rsidRPr="005E7361">
        <w:rPr>
          <w:rFonts w:ascii="Times New Roman" w:eastAsia="Cambria" w:hAnsi="Times New Roman" w:cs="Times New Roman"/>
          <w:u w:color="000000"/>
        </w:rPr>
        <w:t>Anoth</w:t>
      </w:r>
      <w:r w:rsidR="00D452C3" w:rsidRPr="005E7361">
        <w:rPr>
          <w:rFonts w:ascii="Times New Roman" w:eastAsia="Cambria" w:hAnsi="Times New Roman" w:cs="Times New Roman"/>
          <w:u w:color="000000"/>
        </w:rPr>
        <w:t>er Place to Grow, Arlington, MA.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 2005 </w:t>
      </w:r>
      <w:r w:rsidR="00545FCD" w:rsidRPr="005E7361">
        <w:rPr>
          <w:rFonts w:ascii="Times New Roman" w:eastAsia="Cambria" w:hAnsi="Times New Roman" w:cs="Times New Roman"/>
          <w:u w:color="000000"/>
        </w:rPr>
        <w:t>–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 2006</w:t>
      </w:r>
      <w:r w:rsidR="00545FCD" w:rsidRPr="005E7361">
        <w:rPr>
          <w:rFonts w:ascii="Times New Roman" w:eastAsia="Cambria" w:hAnsi="Times New Roman" w:cs="Times New Roman"/>
          <w:u w:color="000000"/>
        </w:rPr>
        <w:t>.</w:t>
      </w:r>
    </w:p>
    <w:p w14:paraId="44922DD7" w14:textId="18B8523C" w:rsidR="006A119C" w:rsidRDefault="00545FCD" w:rsidP="0036591E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Art Teacher, Pre-Kindergarten - 5</w:t>
      </w:r>
      <w:r w:rsidRPr="005E7361">
        <w:rPr>
          <w:rFonts w:ascii="Times New Roman" w:eastAsia="Cambria" w:hAnsi="Times New Roman" w:cs="Times New Roman"/>
          <w:u w:color="000000"/>
          <w:vertAlign w:val="superscript"/>
        </w:rPr>
        <w:t>th</w:t>
      </w:r>
      <w:r w:rsidRPr="005E7361">
        <w:rPr>
          <w:rFonts w:ascii="Times New Roman" w:eastAsia="Cambria" w:hAnsi="Times New Roman" w:cs="Times New Roman"/>
          <w:u w:color="000000"/>
        </w:rPr>
        <w:t xml:space="preserve"> grade, 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Fourth Presbyterian Church Summer </w:t>
      </w:r>
      <w:r w:rsidR="00D452C3" w:rsidRPr="005E7361">
        <w:rPr>
          <w:rFonts w:ascii="Times New Roman" w:eastAsia="Cambria" w:hAnsi="Times New Roman" w:cs="Times New Roman"/>
          <w:u w:color="000000"/>
        </w:rPr>
        <w:t>Meals Program, South Boston, MA.</w:t>
      </w:r>
      <w:r w:rsidR="0062430D" w:rsidRPr="005E7361">
        <w:rPr>
          <w:rFonts w:ascii="Times New Roman" w:eastAsia="Cambria" w:hAnsi="Times New Roman" w:cs="Times New Roman"/>
          <w:u w:color="000000"/>
        </w:rPr>
        <w:t xml:space="preserve"> Summer</w:t>
      </w:r>
      <w:r w:rsidR="00AF48E7" w:rsidRPr="005E7361">
        <w:rPr>
          <w:rFonts w:ascii="Times New Roman" w:eastAsia="Cambria" w:hAnsi="Times New Roman" w:cs="Times New Roman"/>
          <w:u w:color="000000"/>
        </w:rPr>
        <w:t>s</w:t>
      </w:r>
      <w:r w:rsidR="00D452C3" w:rsidRPr="005E7361">
        <w:rPr>
          <w:rFonts w:ascii="Times New Roman" w:eastAsia="Cambria" w:hAnsi="Times New Roman" w:cs="Times New Roman"/>
          <w:u w:color="000000"/>
        </w:rPr>
        <w:t xml:space="preserve"> 2002 – 2006</w:t>
      </w:r>
      <w:r w:rsidR="009160B0" w:rsidRPr="005E7361">
        <w:rPr>
          <w:rFonts w:ascii="Times New Roman" w:eastAsia="Cambria" w:hAnsi="Times New Roman" w:cs="Times New Roman"/>
          <w:u w:color="000000"/>
        </w:rPr>
        <w:t>, Funded by Project Bread.</w:t>
      </w:r>
    </w:p>
    <w:p w14:paraId="34BC49C2" w14:textId="77777777" w:rsidR="00E16822" w:rsidRPr="005E7361" w:rsidRDefault="00E16822" w:rsidP="0036591E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53E7D46E" w14:textId="0050C29E" w:rsidR="00CC0E5F" w:rsidRPr="005E7361" w:rsidRDefault="004D45A7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b/>
          <w:bCs/>
          <w:u w:color="000000"/>
        </w:rPr>
      </w:pPr>
      <w:r w:rsidRPr="005E7361">
        <w:rPr>
          <w:rFonts w:ascii="Times New Roman" w:eastAsia="Cambria" w:hAnsi="Times New Roman" w:cs="Times New Roman"/>
          <w:b/>
          <w:bCs/>
          <w:u w:color="000000"/>
        </w:rPr>
        <w:t>Teaching Certification</w:t>
      </w:r>
      <w:r w:rsidR="0018237E" w:rsidRPr="005E7361">
        <w:rPr>
          <w:rFonts w:ascii="Times New Roman" w:eastAsia="Cambria" w:hAnsi="Times New Roman" w:cs="Times New Roman"/>
          <w:b/>
          <w:bCs/>
          <w:u w:color="000000"/>
        </w:rPr>
        <w:t>s</w:t>
      </w:r>
    </w:p>
    <w:p w14:paraId="7FCD7525" w14:textId="77777777" w:rsidR="00CC0E5F" w:rsidRPr="005E7361" w:rsidRDefault="00CC0E5F">
      <w:pPr>
        <w:pStyle w:val="Body"/>
        <w:ind w:left="1080" w:hanging="720"/>
        <w:rPr>
          <w:rFonts w:ascii="Times New Roman" w:eastAsia="Times New Roman" w:hAnsi="Times New Roman" w:cs="Times New Roman"/>
          <w:u w:color="000000"/>
        </w:rPr>
      </w:pPr>
    </w:p>
    <w:p w14:paraId="7721BA13" w14:textId="6421ED21" w:rsidR="0062430D" w:rsidRPr="005E7361" w:rsidRDefault="00196830">
      <w:pPr>
        <w:pStyle w:val="Body"/>
        <w:ind w:left="990" w:hanging="63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Early Childhood: Students with and without disabilities,</w:t>
      </w:r>
      <w:r w:rsidR="0067268B" w:rsidRPr="005E7361">
        <w:rPr>
          <w:rFonts w:ascii="Times New Roman" w:hAnsi="Times New Roman" w:cs="Times New Roman"/>
          <w:u w:color="000000"/>
        </w:rPr>
        <w:t xml:space="preserve"> </w:t>
      </w:r>
      <w:r w:rsidR="0062430D" w:rsidRPr="005E7361">
        <w:rPr>
          <w:rFonts w:ascii="Times New Roman" w:hAnsi="Times New Roman" w:cs="Times New Roman"/>
          <w:u w:color="000000"/>
        </w:rPr>
        <w:t>PreK-2, State of Massachusetts</w:t>
      </w:r>
    </w:p>
    <w:p w14:paraId="5A5D671B" w14:textId="72445322" w:rsidR="005175C0" w:rsidRPr="005E7361" w:rsidRDefault="004D45A7" w:rsidP="00273F59">
      <w:pPr>
        <w:pStyle w:val="Body"/>
        <w:ind w:left="990" w:hanging="630"/>
        <w:rPr>
          <w:rFonts w:ascii="Times New Roman" w:eastAsia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Elementary Education</w:t>
      </w:r>
      <w:r w:rsidR="0018237E" w:rsidRPr="005E7361">
        <w:rPr>
          <w:rFonts w:ascii="Times New Roman" w:hAnsi="Times New Roman" w:cs="Times New Roman"/>
          <w:u w:color="000000"/>
        </w:rPr>
        <w:t>,</w:t>
      </w:r>
      <w:r w:rsidRPr="005E7361">
        <w:rPr>
          <w:rFonts w:ascii="Times New Roman" w:hAnsi="Times New Roman" w:cs="Times New Roman"/>
          <w:u w:color="000000"/>
        </w:rPr>
        <w:t xml:space="preserve"> 1-6</w:t>
      </w:r>
      <w:r w:rsidR="0062430D" w:rsidRPr="005E7361">
        <w:rPr>
          <w:rFonts w:ascii="Times New Roman" w:hAnsi="Times New Roman" w:cs="Times New Roman"/>
          <w:u w:color="000000"/>
        </w:rPr>
        <w:t>, State of Massachusetts</w:t>
      </w:r>
      <w:r w:rsidRPr="005E7361">
        <w:rPr>
          <w:rFonts w:ascii="Times New Roman" w:hAnsi="Times New Roman" w:cs="Times New Roman"/>
          <w:u w:color="000000"/>
        </w:rPr>
        <w:t xml:space="preserve"> </w:t>
      </w:r>
    </w:p>
    <w:p w14:paraId="4236319E" w14:textId="77777777" w:rsidR="00273F59" w:rsidRPr="005E7361" w:rsidRDefault="00273F59" w:rsidP="00273F59">
      <w:pPr>
        <w:pStyle w:val="Body"/>
        <w:ind w:left="990" w:hanging="630"/>
        <w:rPr>
          <w:rFonts w:ascii="Times New Roman" w:eastAsia="Times New Roman" w:hAnsi="Times New Roman" w:cs="Times New Roman"/>
          <w:u w:color="000000"/>
        </w:rPr>
      </w:pPr>
    </w:p>
    <w:p w14:paraId="36C11E49" w14:textId="77777777" w:rsidR="005175C0" w:rsidRDefault="005175C0" w:rsidP="00C26564">
      <w:pPr>
        <w:pStyle w:val="Body"/>
        <w:rPr>
          <w:rFonts w:ascii="Times New Roman" w:eastAsia="Times New Roman" w:hAnsi="Times New Roman" w:cs="Times New Roman"/>
          <w:u w:color="000000"/>
        </w:rPr>
      </w:pPr>
    </w:p>
    <w:p w14:paraId="272AA92D" w14:textId="77777777" w:rsidR="00D91FDF" w:rsidRPr="005E7361" w:rsidRDefault="00D91FDF" w:rsidP="00C26564">
      <w:pPr>
        <w:pStyle w:val="Body"/>
        <w:rPr>
          <w:rFonts w:ascii="Times New Roman" w:eastAsia="Times New Roman" w:hAnsi="Times New Roman" w:cs="Times New Roman"/>
          <w:u w:color="000000"/>
        </w:rPr>
      </w:pPr>
    </w:p>
    <w:p w14:paraId="0D6583F6" w14:textId="1554FFA8" w:rsidR="00CC0E5F" w:rsidRPr="005E7361" w:rsidRDefault="007E188C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lastRenderedPageBreak/>
        <w:t xml:space="preserve">National </w:t>
      </w:r>
      <w:r w:rsidR="004D45A7" w:rsidRPr="005E7361">
        <w:rPr>
          <w:rFonts w:ascii="Times New Roman" w:hAnsi="Times New Roman" w:cs="Times New Roman"/>
          <w:b/>
          <w:bCs/>
          <w:u w:color="000000"/>
        </w:rPr>
        <w:t>Service</w:t>
      </w:r>
    </w:p>
    <w:p w14:paraId="3C36BF9E" w14:textId="77777777" w:rsidR="00E77619" w:rsidRDefault="00E77619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144FDD98" w14:textId="1F2C11FC" w:rsidR="00062BF1" w:rsidRPr="005E7361" w:rsidRDefault="00062BF1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American Educational Research Association</w:t>
      </w:r>
      <w:r w:rsidR="002A2BAC">
        <w:rPr>
          <w:rFonts w:ascii="Times New Roman" w:eastAsia="Cambria" w:hAnsi="Times New Roman" w:cs="Times New Roman"/>
          <w:u w:color="000000"/>
        </w:rPr>
        <w:t xml:space="preserve"> (AERA)</w:t>
      </w:r>
      <w:r w:rsidRPr="005E7361">
        <w:rPr>
          <w:rFonts w:ascii="Times New Roman" w:eastAsia="Cambria" w:hAnsi="Times New Roman" w:cs="Times New Roman"/>
          <w:u w:color="000000"/>
        </w:rPr>
        <w:t>, Language and Social Processes</w:t>
      </w:r>
      <w:r w:rsidR="00DC3395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624A65" w:rsidRPr="005E7361">
        <w:rPr>
          <w:rFonts w:ascii="Times New Roman" w:eastAsia="Cambria" w:hAnsi="Times New Roman" w:cs="Times New Roman"/>
          <w:u w:color="000000"/>
        </w:rPr>
        <w:t>S</w:t>
      </w:r>
      <w:r w:rsidR="00C55979" w:rsidRPr="005E7361">
        <w:rPr>
          <w:rFonts w:ascii="Times New Roman" w:eastAsia="Cambria" w:hAnsi="Times New Roman" w:cs="Times New Roman"/>
          <w:u w:color="000000"/>
        </w:rPr>
        <w:t xml:space="preserve">pecial Interest Group </w:t>
      </w:r>
      <w:r w:rsidRPr="005E7361">
        <w:rPr>
          <w:rFonts w:ascii="Times New Roman" w:eastAsia="Cambria" w:hAnsi="Times New Roman" w:cs="Times New Roman"/>
          <w:u w:color="000000"/>
        </w:rPr>
        <w:t>Treasurer, 2023-present</w:t>
      </w:r>
    </w:p>
    <w:p w14:paraId="159EA1B7" w14:textId="681A0EE8" w:rsidR="007E188C" w:rsidRDefault="007E188C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American Educational Research Association</w:t>
      </w:r>
      <w:r w:rsidR="002A2BAC">
        <w:rPr>
          <w:rFonts w:ascii="Times New Roman" w:eastAsia="Cambria" w:hAnsi="Times New Roman" w:cs="Times New Roman"/>
          <w:u w:color="000000"/>
        </w:rPr>
        <w:t xml:space="preserve"> (AERA)</w:t>
      </w:r>
      <w:r w:rsidRPr="005E7361">
        <w:rPr>
          <w:rFonts w:ascii="Times New Roman" w:eastAsia="Cambria" w:hAnsi="Times New Roman" w:cs="Times New Roman"/>
          <w:u w:color="000000"/>
        </w:rPr>
        <w:t xml:space="preserve">, Language and Social Processes </w:t>
      </w:r>
      <w:r w:rsidR="00624A65" w:rsidRPr="005E7361">
        <w:rPr>
          <w:rFonts w:ascii="Times New Roman" w:eastAsia="Cambria" w:hAnsi="Times New Roman" w:cs="Times New Roman"/>
          <w:u w:color="000000"/>
        </w:rPr>
        <w:t>S</w:t>
      </w:r>
      <w:r w:rsidR="00C55979" w:rsidRPr="005E7361">
        <w:rPr>
          <w:rFonts w:ascii="Times New Roman" w:eastAsia="Cambria" w:hAnsi="Times New Roman" w:cs="Times New Roman"/>
          <w:u w:color="000000"/>
        </w:rPr>
        <w:t>pecial Interest Group</w:t>
      </w:r>
      <w:r w:rsidR="00DC3395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Pr="005E7361">
        <w:rPr>
          <w:rFonts w:ascii="Times New Roman" w:eastAsia="Cambria" w:hAnsi="Times New Roman" w:cs="Times New Roman"/>
          <w:u w:color="000000"/>
        </w:rPr>
        <w:t>Mentoring Session Co-Chair, 2023-present</w:t>
      </w:r>
    </w:p>
    <w:p w14:paraId="391E291A" w14:textId="5F4C3BB8" w:rsidR="00E77619" w:rsidRDefault="00E77619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International Literacy Association</w:t>
      </w:r>
      <w:r w:rsidR="002A2BAC">
        <w:rPr>
          <w:rFonts w:ascii="Times New Roman" w:eastAsia="Cambria" w:hAnsi="Times New Roman" w:cs="Times New Roman"/>
          <w:u w:color="000000"/>
        </w:rPr>
        <w:t xml:space="preserve"> (ILA)</w:t>
      </w:r>
      <w:r>
        <w:rPr>
          <w:rFonts w:ascii="Times New Roman" w:eastAsia="Cambria" w:hAnsi="Times New Roman" w:cs="Times New Roman"/>
          <w:u w:color="000000"/>
        </w:rPr>
        <w:t>, Grants Committee Member</w:t>
      </w:r>
      <w:r w:rsidR="00677712">
        <w:rPr>
          <w:rFonts w:ascii="Times New Roman" w:eastAsia="Cambria" w:hAnsi="Times New Roman" w:cs="Times New Roman"/>
          <w:u w:color="000000"/>
        </w:rPr>
        <w:t>, 2023-present</w:t>
      </w:r>
    </w:p>
    <w:p w14:paraId="2454F6F5" w14:textId="6089C0BF" w:rsidR="002A2BAC" w:rsidRPr="005E7361" w:rsidRDefault="002A2BAC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American Educational Research Association, Critical Perspectives in Early Childhood Education (CPECE) Dissertation Award Committee Member, 2023-present</w:t>
      </w:r>
    </w:p>
    <w:p w14:paraId="2965B1EE" w14:textId="33F4A9D4" w:rsidR="00404C39" w:rsidRDefault="00404C39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National Council for Teachers of English Assembly for Research</w:t>
      </w:r>
      <w:r w:rsidR="007E188C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2A2BAC">
        <w:rPr>
          <w:rFonts w:ascii="Times New Roman" w:eastAsia="Cambria" w:hAnsi="Times New Roman" w:cs="Times New Roman"/>
          <w:u w:color="000000"/>
        </w:rPr>
        <w:t xml:space="preserve">(NCTEAR) </w:t>
      </w:r>
      <w:r w:rsidR="007E188C" w:rsidRPr="005E7361">
        <w:rPr>
          <w:rFonts w:ascii="Times New Roman" w:eastAsia="Cambria" w:hAnsi="Times New Roman" w:cs="Times New Roman"/>
          <w:u w:color="000000"/>
        </w:rPr>
        <w:t>Executive Board Member</w:t>
      </w:r>
      <w:r w:rsidRPr="005E7361">
        <w:rPr>
          <w:rFonts w:ascii="Times New Roman" w:eastAsia="Cambria" w:hAnsi="Times New Roman" w:cs="Times New Roman"/>
          <w:u w:color="000000"/>
        </w:rPr>
        <w:t>, 2019-</w:t>
      </w:r>
      <w:r w:rsidR="00E77619">
        <w:rPr>
          <w:rFonts w:ascii="Times New Roman" w:eastAsia="Cambria" w:hAnsi="Times New Roman" w:cs="Times New Roman"/>
          <w:u w:color="000000"/>
        </w:rPr>
        <w:t>present</w:t>
      </w:r>
    </w:p>
    <w:p w14:paraId="604654C4" w14:textId="668268A0" w:rsidR="002A2BAC" w:rsidRPr="005E7361" w:rsidRDefault="002A2BAC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National Council for Teachers of English Assembly for Research (NCTEAR) Mentoring Committee Member, 2023-present</w:t>
      </w:r>
    </w:p>
    <w:p w14:paraId="612A4D19" w14:textId="0150A6CC" w:rsidR="00404C39" w:rsidRPr="005E7361" w:rsidRDefault="00404C39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National Council for Teachers of English Assembly for Research</w:t>
      </w:r>
      <w:r w:rsidR="00B473F1" w:rsidRPr="005E7361">
        <w:rPr>
          <w:rFonts w:ascii="Times New Roman" w:eastAsia="Cambria" w:hAnsi="Times New Roman" w:cs="Times New Roman"/>
          <w:u w:color="000000"/>
        </w:rPr>
        <w:t xml:space="preserve"> Media and Communications Chair</w:t>
      </w:r>
      <w:r w:rsidRPr="005E7361">
        <w:rPr>
          <w:rFonts w:ascii="Times New Roman" w:eastAsia="Cambria" w:hAnsi="Times New Roman" w:cs="Times New Roman"/>
          <w:u w:color="000000"/>
        </w:rPr>
        <w:t>, 2019-</w:t>
      </w:r>
      <w:r w:rsidR="00B473F1" w:rsidRPr="005E7361">
        <w:rPr>
          <w:rFonts w:ascii="Times New Roman" w:eastAsia="Cambria" w:hAnsi="Times New Roman" w:cs="Times New Roman"/>
          <w:u w:color="000000"/>
        </w:rPr>
        <w:t>2023</w:t>
      </w:r>
    </w:p>
    <w:p w14:paraId="3B24AF7D" w14:textId="00B012C7" w:rsidR="002E3925" w:rsidRPr="005E7361" w:rsidRDefault="002E3925" w:rsidP="00893C1B">
      <w:pPr>
        <w:ind w:left="1080" w:hanging="720"/>
        <w:rPr>
          <w:color w:val="000000"/>
          <w:sz w:val="22"/>
          <w:szCs w:val="22"/>
          <w:shd w:val="clear" w:color="auto" w:fill="FFFFFF"/>
        </w:rPr>
      </w:pPr>
      <w:r w:rsidRPr="005E7361">
        <w:rPr>
          <w:color w:val="000000"/>
          <w:sz w:val="22"/>
          <w:szCs w:val="22"/>
          <w:shd w:val="clear" w:color="auto" w:fill="FFFFFF"/>
        </w:rPr>
        <w:t>Selection Committee for the NCTE LGBTQ+ Advocacy and Leadership Award, 2022</w:t>
      </w:r>
      <w:r w:rsidR="00677712">
        <w:rPr>
          <w:color w:val="000000"/>
          <w:sz w:val="22"/>
          <w:szCs w:val="22"/>
          <w:shd w:val="clear" w:color="auto" w:fill="FFFFFF"/>
        </w:rPr>
        <w:t>-2023</w:t>
      </w:r>
    </w:p>
    <w:p w14:paraId="11BD67B1" w14:textId="77777777" w:rsidR="007E188C" w:rsidRPr="005E7361" w:rsidRDefault="007E188C" w:rsidP="007E188C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Committee Member of the Graduate Student Welcoming Committee for the National Council for Teachers of English Assembly for Research Annual Meeting, 2016</w:t>
      </w:r>
    </w:p>
    <w:p w14:paraId="5A46EB32" w14:textId="6DB9C922" w:rsidR="007E188C" w:rsidRPr="005E7361" w:rsidRDefault="007E188C" w:rsidP="007E188C">
      <w:pPr>
        <w:rPr>
          <w:color w:val="000000"/>
          <w:sz w:val="22"/>
          <w:szCs w:val="22"/>
          <w:shd w:val="clear" w:color="auto" w:fill="FFFFFF"/>
        </w:rPr>
      </w:pPr>
    </w:p>
    <w:p w14:paraId="7F3F5608" w14:textId="77777777" w:rsidR="00D75E5B" w:rsidRPr="005E7361" w:rsidRDefault="00D75E5B" w:rsidP="007E188C">
      <w:pPr>
        <w:rPr>
          <w:color w:val="000000"/>
          <w:sz w:val="22"/>
          <w:szCs w:val="22"/>
          <w:shd w:val="clear" w:color="auto" w:fill="FFFFFF"/>
        </w:rPr>
      </w:pPr>
    </w:p>
    <w:p w14:paraId="00C95CBA" w14:textId="129AFD0C" w:rsidR="007E188C" w:rsidRPr="005E7361" w:rsidRDefault="007E188C" w:rsidP="007E188C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University Service</w:t>
      </w:r>
    </w:p>
    <w:p w14:paraId="2158C671" w14:textId="77777777" w:rsidR="002A2BAC" w:rsidRDefault="002A2BAC" w:rsidP="002A2BAC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77304184" w14:textId="532D7F07" w:rsidR="00E3138E" w:rsidRDefault="00E3138E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Committee Member, Early Literacy Committee, Boston College, 202</w:t>
      </w:r>
      <w:r w:rsidR="002A2BAC">
        <w:rPr>
          <w:rFonts w:ascii="Times New Roman" w:eastAsia="Cambria" w:hAnsi="Times New Roman" w:cs="Times New Roman"/>
          <w:u w:color="000000"/>
        </w:rPr>
        <w:t>4</w:t>
      </w:r>
      <w:r>
        <w:rPr>
          <w:rFonts w:ascii="Times New Roman" w:eastAsia="Cambria" w:hAnsi="Times New Roman" w:cs="Times New Roman"/>
          <w:u w:color="000000"/>
        </w:rPr>
        <w:t>-present</w:t>
      </w:r>
    </w:p>
    <w:p w14:paraId="4B17356A" w14:textId="71CB4005" w:rsidR="00BB2D95" w:rsidRPr="005E7361" w:rsidRDefault="00BB2D95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Committee Member, Diversity, Equity and Inclusion Committee</w:t>
      </w:r>
      <w:r w:rsidR="00CB6A5E" w:rsidRPr="005E7361">
        <w:rPr>
          <w:rFonts w:ascii="Times New Roman" w:eastAsia="Cambria" w:hAnsi="Times New Roman" w:cs="Times New Roman"/>
          <w:u w:color="000000"/>
        </w:rPr>
        <w:t>,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2A2BAC">
        <w:rPr>
          <w:rFonts w:ascii="Times New Roman" w:eastAsia="Cambria" w:hAnsi="Times New Roman" w:cs="Times New Roman"/>
          <w:u w:color="000000"/>
        </w:rPr>
        <w:t xml:space="preserve">University of Arkansas, </w:t>
      </w:r>
      <w:r w:rsidRPr="005E7361">
        <w:rPr>
          <w:rFonts w:ascii="Times New Roman" w:eastAsia="Cambria" w:hAnsi="Times New Roman" w:cs="Times New Roman"/>
          <w:u w:color="000000"/>
        </w:rPr>
        <w:t>202</w:t>
      </w:r>
      <w:r w:rsidR="00CC23FA" w:rsidRPr="005E7361">
        <w:rPr>
          <w:rFonts w:ascii="Times New Roman" w:eastAsia="Cambria" w:hAnsi="Times New Roman" w:cs="Times New Roman"/>
          <w:u w:color="000000"/>
        </w:rPr>
        <w:t>1-2023</w:t>
      </w:r>
    </w:p>
    <w:p w14:paraId="45EF2595" w14:textId="06CA40A7" w:rsidR="00905216" w:rsidRPr="005E7361" w:rsidRDefault="00905216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Committee Member, Search Committee for Childhood Education Tenure-Track Assistant Professor</w:t>
      </w:r>
      <w:r w:rsidR="00CB6A5E" w:rsidRPr="005E7361">
        <w:rPr>
          <w:rFonts w:ascii="Times New Roman" w:eastAsia="Cambria" w:hAnsi="Times New Roman" w:cs="Times New Roman"/>
          <w:u w:color="000000"/>
        </w:rPr>
        <w:t xml:space="preserve"> of Culturally </w:t>
      </w:r>
      <w:r w:rsidR="00F370A2" w:rsidRPr="005E7361">
        <w:rPr>
          <w:rFonts w:ascii="Times New Roman" w:eastAsia="Cambria" w:hAnsi="Times New Roman" w:cs="Times New Roman"/>
          <w:u w:color="000000"/>
        </w:rPr>
        <w:t>Sustaining</w:t>
      </w:r>
      <w:r w:rsidR="00CB6A5E" w:rsidRPr="005E7361">
        <w:rPr>
          <w:rFonts w:ascii="Times New Roman" w:eastAsia="Cambria" w:hAnsi="Times New Roman" w:cs="Times New Roman"/>
          <w:u w:color="000000"/>
        </w:rPr>
        <w:t xml:space="preserve"> Pedagogy</w:t>
      </w:r>
      <w:r w:rsidRPr="005E7361">
        <w:rPr>
          <w:rFonts w:ascii="Times New Roman" w:eastAsia="Cambria" w:hAnsi="Times New Roman" w:cs="Times New Roman"/>
          <w:u w:color="000000"/>
        </w:rPr>
        <w:t>, 2021-</w:t>
      </w:r>
      <w:r w:rsidR="00CC23FA" w:rsidRPr="005E7361">
        <w:rPr>
          <w:rFonts w:ascii="Times New Roman" w:eastAsia="Cambria" w:hAnsi="Times New Roman" w:cs="Times New Roman"/>
          <w:u w:color="000000"/>
        </w:rPr>
        <w:t>2022</w:t>
      </w:r>
    </w:p>
    <w:p w14:paraId="6577F7E5" w14:textId="10313A73" w:rsidR="00A932BA" w:rsidRPr="005E7361" w:rsidRDefault="00A932BA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Committee Member, Search Committee for Childhood Education Assistant/Associate Teaching Professor, 2021-present</w:t>
      </w:r>
    </w:p>
    <w:p w14:paraId="6B0673D2" w14:textId="2A9214C7" w:rsidR="00404C39" w:rsidRPr="005E7361" w:rsidRDefault="00404C39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Committee Member, Scholarship Committee at the University of Arkansas, 2019-202</w:t>
      </w:r>
      <w:r w:rsidR="00A932BA" w:rsidRPr="005E7361">
        <w:rPr>
          <w:rFonts w:ascii="Times New Roman" w:eastAsia="Cambria" w:hAnsi="Times New Roman" w:cs="Times New Roman"/>
          <w:u w:color="000000"/>
        </w:rPr>
        <w:t>1</w:t>
      </w:r>
    </w:p>
    <w:p w14:paraId="02462A07" w14:textId="10B92775" w:rsidR="00EC218D" w:rsidRPr="005E7361" w:rsidRDefault="00EC218D" w:rsidP="00EC218D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Committee Member of the Discourse Analysis Conference in Education Research Organizing Committee at The Ohio State University, 2015 </w:t>
      </w:r>
      <w:r w:rsidR="00FC72D1" w:rsidRPr="005E7361">
        <w:rPr>
          <w:rFonts w:ascii="Times New Roman" w:eastAsia="Cambria" w:hAnsi="Times New Roman" w:cs="Times New Roman"/>
          <w:u w:color="000000"/>
        </w:rPr>
        <w:t>– 2018</w:t>
      </w:r>
    </w:p>
    <w:p w14:paraId="0C88E92B" w14:textId="7D2112E2" w:rsidR="00CC0E5F" w:rsidRPr="005E7361" w:rsidRDefault="00105A9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Co-coordinator of the 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Language, Education and Society Community Meeting and Talks at The Ohio State University, 2015 </w:t>
      </w:r>
      <w:r w:rsidRPr="005E7361">
        <w:rPr>
          <w:rFonts w:ascii="Times New Roman" w:eastAsia="Cambria" w:hAnsi="Times New Roman" w:cs="Times New Roman"/>
          <w:u w:color="000000"/>
        </w:rPr>
        <w:t>–</w:t>
      </w:r>
      <w:r w:rsidR="004D45A7" w:rsidRPr="005E7361">
        <w:rPr>
          <w:rFonts w:ascii="Times New Roman" w:eastAsia="Cambria" w:hAnsi="Times New Roman" w:cs="Times New Roman"/>
          <w:u w:color="000000"/>
        </w:rPr>
        <w:t xml:space="preserve"> 201</w:t>
      </w:r>
      <w:r w:rsidR="005405BC" w:rsidRPr="005E7361">
        <w:rPr>
          <w:rFonts w:ascii="Times New Roman" w:eastAsia="Cambria" w:hAnsi="Times New Roman" w:cs="Times New Roman"/>
          <w:u w:color="000000"/>
        </w:rPr>
        <w:t>7</w:t>
      </w:r>
    </w:p>
    <w:p w14:paraId="09E72F68" w14:textId="5D91985E" w:rsidR="00077543" w:rsidRPr="005E7361" w:rsidRDefault="00077543" w:rsidP="004C62F2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0DF23B8F" w14:textId="20E38749" w:rsidR="00456F99" w:rsidRPr="005E7361" w:rsidRDefault="00456F99" w:rsidP="004C62F2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17FF2E63" w14:textId="0496A41A" w:rsidR="00404C39" w:rsidRPr="005E7361" w:rsidRDefault="007E188C" w:rsidP="00404C39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Editorial Boards</w:t>
      </w:r>
    </w:p>
    <w:p w14:paraId="1815DEFC" w14:textId="77777777" w:rsidR="007E188C" w:rsidRPr="005E7361" w:rsidRDefault="007E188C" w:rsidP="007E188C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717001A1" w14:textId="4C6349DF" w:rsidR="007E188C" w:rsidRPr="005E7361" w:rsidRDefault="007E188C" w:rsidP="007E188C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Editorial Board Member,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Research in the Teaching of English</w:t>
      </w:r>
      <w:r w:rsidRPr="005E7361">
        <w:rPr>
          <w:rFonts w:ascii="Times New Roman" w:eastAsia="Cambria" w:hAnsi="Times New Roman" w:cs="Times New Roman"/>
          <w:u w:color="000000"/>
        </w:rPr>
        <w:t>, 2022-present</w:t>
      </w:r>
    </w:p>
    <w:p w14:paraId="64370186" w14:textId="66BC2EDD" w:rsidR="00E16822" w:rsidRDefault="007E188C" w:rsidP="008A33F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Editorial Board Member,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Childhood Ar</w:t>
      </w:r>
      <w:r w:rsidR="00B473F1" w:rsidRPr="005E7361">
        <w:rPr>
          <w:rFonts w:ascii="Times New Roman" w:eastAsia="Cambria" w:hAnsi="Times New Roman" w:cs="Times New Roman"/>
          <w:i/>
          <w:iCs/>
          <w:u w:color="000000"/>
        </w:rPr>
        <w:t>t: An International Journal of Research</w:t>
      </w:r>
      <w:r w:rsidRPr="005E7361">
        <w:rPr>
          <w:rFonts w:ascii="Times New Roman" w:eastAsia="Cambria" w:hAnsi="Times New Roman" w:cs="Times New Roman"/>
          <w:u w:color="000000"/>
        </w:rPr>
        <w:t>, 2022-present</w:t>
      </w:r>
    </w:p>
    <w:p w14:paraId="39C336D9" w14:textId="77777777" w:rsidR="008A33F3" w:rsidRDefault="008A33F3" w:rsidP="008A33F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6554C818" w14:textId="77777777" w:rsidR="00E16822" w:rsidRDefault="00E16822" w:rsidP="007E188C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1A84B3D5" w14:textId="7181F07A" w:rsidR="00E23547" w:rsidRPr="005E7361" w:rsidRDefault="00E23547" w:rsidP="00E23547">
      <w:pPr>
        <w:pStyle w:val="Body"/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  <w:u w:color="000000"/>
        </w:rPr>
      </w:pPr>
      <w:r w:rsidRPr="005E7361">
        <w:rPr>
          <w:rFonts w:ascii="Times New Roman" w:hAnsi="Times New Roman" w:cs="Times New Roman"/>
          <w:b/>
          <w:bCs/>
          <w:u w:color="000000"/>
        </w:rPr>
        <w:t>Review</w:t>
      </w:r>
    </w:p>
    <w:p w14:paraId="03810650" w14:textId="77777777" w:rsidR="00E23547" w:rsidRPr="005E7361" w:rsidRDefault="00E23547" w:rsidP="00E23547">
      <w:pPr>
        <w:pStyle w:val="Body"/>
        <w:rPr>
          <w:rFonts w:ascii="Times New Roman" w:eastAsia="Cambria" w:hAnsi="Times New Roman" w:cs="Times New Roman"/>
          <w:u w:color="000000"/>
        </w:rPr>
      </w:pPr>
    </w:p>
    <w:p w14:paraId="364A16DE" w14:textId="1241707D" w:rsidR="005F100B" w:rsidRPr="005E7361" w:rsidRDefault="005F100B" w:rsidP="008E7F50">
      <w:pPr>
        <w:pStyle w:val="Body"/>
        <w:ind w:left="1080" w:hanging="720"/>
        <w:rPr>
          <w:rFonts w:ascii="Times New Roman" w:eastAsia="Cambria" w:hAnsi="Times New Roman" w:cs="Times New Roman"/>
          <w:i/>
          <w:iCs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Linguistics and Education</w:t>
      </w:r>
    </w:p>
    <w:p w14:paraId="7D1E7F80" w14:textId="1517349D" w:rsidR="008E7F50" w:rsidRPr="005E7361" w:rsidRDefault="008E7F50" w:rsidP="008E7F50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Pr="005E7361">
        <w:rPr>
          <w:rFonts w:ascii="Times New Roman" w:eastAsia="Cambria" w:hAnsi="Times New Roman" w:cs="Times New Roman"/>
          <w:i/>
          <w:u w:color="000000"/>
        </w:rPr>
        <w:t>International Multilingual Research Journal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17A10308" w14:textId="395BDFD7" w:rsidR="009007A7" w:rsidRPr="005E7361" w:rsidRDefault="009007A7" w:rsidP="00404C3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="005B456F" w:rsidRPr="005E7361">
        <w:rPr>
          <w:rFonts w:ascii="Times New Roman" w:eastAsia="Cambria" w:hAnsi="Times New Roman" w:cs="Times New Roman"/>
          <w:u w:color="000000"/>
        </w:rPr>
        <w:t xml:space="preserve">the </w:t>
      </w:r>
      <w:r w:rsidR="005B456F" w:rsidRPr="005E7361">
        <w:rPr>
          <w:rFonts w:ascii="Times New Roman" w:eastAsia="Cambria" w:hAnsi="Times New Roman" w:cs="Times New Roman"/>
          <w:i/>
          <w:iCs/>
          <w:u w:color="000000"/>
        </w:rPr>
        <w:t>Journal of L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anguage, Identity and Education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4BE21521" w14:textId="5CE38915" w:rsidR="002946BA" w:rsidRPr="005E7361" w:rsidRDefault="002946BA" w:rsidP="00404C39">
      <w:pPr>
        <w:pStyle w:val="Body"/>
        <w:ind w:left="1080" w:hanging="720"/>
        <w:rPr>
          <w:rFonts w:ascii="Times New Roman" w:eastAsia="Cambria" w:hAnsi="Times New Roman" w:cs="Times New Roman"/>
          <w:i/>
          <w:iCs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English Journal</w:t>
      </w:r>
    </w:p>
    <w:p w14:paraId="75F7EEB2" w14:textId="45BE997F" w:rsidR="006851D3" w:rsidRPr="005E7361" w:rsidRDefault="006851D3" w:rsidP="006851D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English Teaching</w:t>
      </w:r>
      <w:r w:rsidR="006803E3" w:rsidRPr="005E7361">
        <w:rPr>
          <w:rFonts w:ascii="Times New Roman" w:eastAsia="Cambria" w:hAnsi="Times New Roman" w:cs="Times New Roman"/>
          <w:i/>
          <w:iCs/>
          <w:u w:color="000000"/>
        </w:rPr>
        <w:t>: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 xml:space="preserve"> Practice and Critique</w:t>
      </w:r>
    </w:p>
    <w:p w14:paraId="421EA611" w14:textId="2CD5A482" w:rsidR="00266F74" w:rsidRPr="005E7361" w:rsidRDefault="006851D3" w:rsidP="00266F74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</w:t>
      </w:r>
      <w:r w:rsidRPr="005E7361">
        <w:rPr>
          <w:rFonts w:ascii="Times New Roman" w:eastAsia="Cambria" w:hAnsi="Times New Roman" w:cs="Times New Roman"/>
          <w:i/>
          <w:iCs/>
          <w:u w:color="000000"/>
        </w:rPr>
        <w:t>Journal of Teacher Education</w:t>
      </w:r>
      <w:r w:rsidRPr="005E7361">
        <w:rPr>
          <w:rFonts w:ascii="Times New Roman" w:eastAsia="Cambria" w:hAnsi="Times New Roman" w:cs="Times New Roman"/>
          <w:u w:color="000000"/>
        </w:rPr>
        <w:t xml:space="preserve"> </w:t>
      </w:r>
    </w:p>
    <w:p w14:paraId="21C7AEC4" w14:textId="1B14C9E6" w:rsidR="005F3E91" w:rsidRPr="005E7361" w:rsidRDefault="005F3E91" w:rsidP="006851D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</w:t>
      </w:r>
      <w:r w:rsidR="008E7F50" w:rsidRPr="005E7361">
        <w:rPr>
          <w:rFonts w:ascii="Times New Roman" w:eastAsia="Cambria" w:hAnsi="Times New Roman" w:cs="Times New Roman"/>
          <w:u w:color="000000"/>
        </w:rPr>
        <w:t xml:space="preserve">for </w:t>
      </w:r>
      <w:r w:rsidRPr="005E7361">
        <w:rPr>
          <w:rFonts w:ascii="Times New Roman" w:eastAsia="Cambria" w:hAnsi="Times New Roman" w:cs="Times New Roman"/>
          <w:u w:color="000000"/>
        </w:rPr>
        <w:t xml:space="preserve">AERA Division G - Section 3: Languages, Literacies and Representations </w:t>
      </w:r>
    </w:p>
    <w:p w14:paraId="079238A7" w14:textId="52754F86" w:rsidR="00266F74" w:rsidRPr="005E7361" w:rsidRDefault="00266F74" w:rsidP="006851D3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lastRenderedPageBreak/>
        <w:t xml:space="preserve">Reviewer for LRA Area 13: Study Groups </w:t>
      </w:r>
    </w:p>
    <w:p w14:paraId="76935D3D" w14:textId="15476394" w:rsidR="00816B6B" w:rsidRDefault="00F71CB4" w:rsidP="006C773D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Reviewer for the National Council for Teachers of English </w:t>
      </w:r>
      <w:r w:rsidR="005B456F" w:rsidRPr="005E7361">
        <w:rPr>
          <w:rFonts w:ascii="Times New Roman" w:eastAsia="Cambria" w:hAnsi="Times New Roman" w:cs="Times New Roman"/>
          <w:u w:color="000000"/>
        </w:rPr>
        <w:t xml:space="preserve">Assembly for Research </w:t>
      </w:r>
      <w:r w:rsidRPr="005E7361">
        <w:rPr>
          <w:rFonts w:ascii="Times New Roman" w:eastAsia="Cambria" w:hAnsi="Times New Roman" w:cs="Times New Roman"/>
          <w:u w:color="000000"/>
        </w:rPr>
        <w:t xml:space="preserve">Annual Conference, </w:t>
      </w:r>
      <w:r w:rsidR="005B456F" w:rsidRPr="005E7361">
        <w:rPr>
          <w:rFonts w:ascii="Times New Roman" w:eastAsia="Cambria" w:hAnsi="Times New Roman" w:cs="Times New Roman"/>
          <w:u w:color="000000"/>
        </w:rPr>
        <w:t>2017</w:t>
      </w:r>
      <w:r w:rsidR="00BA3DDE" w:rsidRPr="005E7361">
        <w:rPr>
          <w:rFonts w:ascii="Times New Roman" w:eastAsia="Cambria" w:hAnsi="Times New Roman" w:cs="Times New Roman"/>
          <w:u w:color="000000"/>
        </w:rPr>
        <w:t>–</w:t>
      </w:r>
      <w:r w:rsidR="00770BB4" w:rsidRPr="005E7361">
        <w:rPr>
          <w:rFonts w:ascii="Times New Roman" w:eastAsia="Cambria" w:hAnsi="Times New Roman" w:cs="Times New Roman"/>
          <w:u w:color="000000"/>
        </w:rPr>
        <w:t>present</w:t>
      </w:r>
    </w:p>
    <w:p w14:paraId="6ABBA321" w14:textId="77777777" w:rsidR="00E23547" w:rsidRDefault="00E23547" w:rsidP="006C773D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096BEE4A" w14:textId="77777777" w:rsidR="00E23547" w:rsidRPr="005E7361" w:rsidRDefault="00E23547" w:rsidP="006C773D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47E24EA3" w14:textId="1A181D66" w:rsidR="00CC0E5F" w:rsidRPr="005E7361" w:rsidRDefault="004D45A7">
      <w:pPr>
        <w:pStyle w:val="Body"/>
        <w:pBdr>
          <w:bottom w:val="single" w:sz="6" w:space="0" w:color="000000"/>
        </w:pBdr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b/>
          <w:bCs/>
          <w:u w:color="000000"/>
        </w:rPr>
        <w:t>Professional Affiliations</w:t>
      </w:r>
    </w:p>
    <w:p w14:paraId="4FEFB089" w14:textId="77777777" w:rsidR="00CC0E5F" w:rsidRPr="005E7361" w:rsidRDefault="00CC0E5F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</w:p>
    <w:p w14:paraId="0EA6805C" w14:textId="77777777" w:rsidR="006A119C" w:rsidRPr="005E7361" w:rsidRDefault="004D45A7" w:rsidP="009007A7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American Educational Research Association </w:t>
      </w:r>
      <w:r w:rsidR="00C13B47" w:rsidRPr="005E7361">
        <w:rPr>
          <w:rFonts w:ascii="Times New Roman" w:eastAsia="Cambria" w:hAnsi="Times New Roman" w:cs="Times New Roman"/>
          <w:u w:color="000000"/>
        </w:rPr>
        <w:t>(AERA)</w:t>
      </w:r>
    </w:p>
    <w:p w14:paraId="2EA3AAA7" w14:textId="269A7468" w:rsidR="005A595F" w:rsidRPr="005E7361" w:rsidRDefault="002E3925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Division G</w:t>
      </w:r>
      <w:r w:rsidR="00347F68" w:rsidRPr="005E7361">
        <w:rPr>
          <w:rFonts w:ascii="Times New Roman" w:eastAsia="Cambria" w:hAnsi="Times New Roman" w:cs="Times New Roman"/>
          <w:u w:color="000000"/>
        </w:rPr>
        <w:t>: Social Contexts of Education</w:t>
      </w:r>
    </w:p>
    <w:p w14:paraId="7AB7A5F0" w14:textId="7DD7E516" w:rsidR="005A595F" w:rsidRPr="005E7361" w:rsidRDefault="006A119C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Division K</w:t>
      </w:r>
      <w:r w:rsidR="00347F68" w:rsidRPr="005E7361">
        <w:rPr>
          <w:rFonts w:ascii="Times New Roman" w:eastAsia="Cambria" w:hAnsi="Times New Roman" w:cs="Times New Roman"/>
          <w:u w:color="000000"/>
        </w:rPr>
        <w:t>: Teacher Education</w:t>
      </w:r>
    </w:p>
    <w:p w14:paraId="2B33256C" w14:textId="42281707" w:rsidR="005A595F" w:rsidRPr="005E7361" w:rsidRDefault="00347F68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Language and Social Processes</w:t>
      </w:r>
      <w:r w:rsidR="005A595F" w:rsidRPr="005E7361">
        <w:rPr>
          <w:rFonts w:ascii="Times New Roman" w:eastAsia="Cambria" w:hAnsi="Times New Roman" w:cs="Times New Roman"/>
          <w:u w:color="000000"/>
        </w:rPr>
        <w:t xml:space="preserve"> </w:t>
      </w:r>
      <w:r w:rsidR="00BA3DDE" w:rsidRPr="005E7361">
        <w:rPr>
          <w:rFonts w:ascii="Times New Roman" w:eastAsia="Cambria" w:hAnsi="Times New Roman" w:cs="Times New Roman"/>
          <w:u w:color="000000"/>
        </w:rPr>
        <w:t>SIG</w:t>
      </w:r>
    </w:p>
    <w:p w14:paraId="7C085B6B" w14:textId="654A2E05" w:rsidR="00347F68" w:rsidRPr="005E7361" w:rsidRDefault="00347F68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Bilingual Education Research </w:t>
      </w:r>
      <w:r w:rsidR="00BA3DDE" w:rsidRPr="005E7361">
        <w:rPr>
          <w:rFonts w:ascii="Times New Roman" w:eastAsia="Cambria" w:hAnsi="Times New Roman" w:cs="Times New Roman"/>
          <w:u w:color="000000"/>
        </w:rPr>
        <w:t>SIG</w:t>
      </w:r>
    </w:p>
    <w:p w14:paraId="612C9718" w14:textId="69D47006" w:rsidR="005A595F" w:rsidRPr="005E7361" w:rsidRDefault="002E3925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Critical Perspectives on Early Chil</w:t>
      </w:r>
      <w:r w:rsidR="00D04BF8" w:rsidRPr="005E7361">
        <w:rPr>
          <w:rFonts w:ascii="Times New Roman" w:eastAsia="Cambria" w:hAnsi="Times New Roman" w:cs="Times New Roman"/>
          <w:u w:color="000000"/>
        </w:rPr>
        <w:t>d</w:t>
      </w:r>
      <w:r w:rsidRPr="005E7361">
        <w:rPr>
          <w:rFonts w:ascii="Times New Roman" w:eastAsia="Cambria" w:hAnsi="Times New Roman" w:cs="Times New Roman"/>
          <w:u w:color="000000"/>
        </w:rPr>
        <w:t xml:space="preserve">hood </w:t>
      </w:r>
      <w:r w:rsidR="00BA3DDE" w:rsidRPr="005E7361">
        <w:rPr>
          <w:rFonts w:ascii="Times New Roman" w:eastAsia="Cambria" w:hAnsi="Times New Roman" w:cs="Times New Roman"/>
          <w:u w:color="000000"/>
        </w:rPr>
        <w:t>SIG</w:t>
      </w:r>
    </w:p>
    <w:p w14:paraId="0EDB2127" w14:textId="15DA79D6" w:rsidR="0034407E" w:rsidRPr="005E7361" w:rsidRDefault="002E3925" w:rsidP="008107F3">
      <w:pPr>
        <w:pStyle w:val="Body"/>
        <w:ind w:left="108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 xml:space="preserve">Writing and Literacies </w:t>
      </w:r>
      <w:r w:rsidR="00BA3DDE" w:rsidRPr="005E7361">
        <w:rPr>
          <w:rFonts w:ascii="Times New Roman" w:eastAsia="Cambria" w:hAnsi="Times New Roman" w:cs="Times New Roman"/>
          <w:u w:color="000000"/>
        </w:rPr>
        <w:t>SIG</w:t>
      </w:r>
    </w:p>
    <w:p w14:paraId="217367F3" w14:textId="4947712E" w:rsidR="00554319" w:rsidRDefault="00554319" w:rsidP="0055431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 w:rsidRPr="005E7361">
        <w:rPr>
          <w:rFonts w:ascii="Times New Roman" w:eastAsia="Cambria" w:hAnsi="Times New Roman" w:cs="Times New Roman"/>
          <w:u w:color="000000"/>
        </w:rPr>
        <w:t>Literacy Research Association</w:t>
      </w:r>
      <w:r w:rsidR="00C13B47" w:rsidRPr="005E7361">
        <w:rPr>
          <w:rFonts w:ascii="Times New Roman" w:eastAsia="Cambria" w:hAnsi="Times New Roman" w:cs="Times New Roman"/>
          <w:u w:color="000000"/>
        </w:rPr>
        <w:t xml:space="preserve"> (LRA)</w:t>
      </w:r>
    </w:p>
    <w:p w14:paraId="3F4A4596" w14:textId="0FDA2943" w:rsidR="00677712" w:rsidRPr="005E7361" w:rsidRDefault="00677712" w:rsidP="00554319">
      <w:pPr>
        <w:pStyle w:val="Body"/>
        <w:ind w:left="1080" w:hanging="720"/>
        <w:rPr>
          <w:rFonts w:ascii="Times New Roman" w:eastAsia="Cambria" w:hAnsi="Times New Roman" w:cs="Times New Roman"/>
          <w:u w:color="000000"/>
        </w:rPr>
      </w:pPr>
      <w:r>
        <w:rPr>
          <w:rFonts w:ascii="Times New Roman" w:eastAsia="Cambria" w:hAnsi="Times New Roman" w:cs="Times New Roman"/>
          <w:u w:color="000000"/>
        </w:rPr>
        <w:t>International Literacy Association (ILA)</w:t>
      </w:r>
    </w:p>
    <w:p w14:paraId="7F3EE510" w14:textId="5EA752D8" w:rsidR="00CC0E5F" w:rsidRPr="005E7361" w:rsidRDefault="004D45A7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National Council for Teachers of English</w:t>
      </w:r>
      <w:r w:rsidR="00C13B47" w:rsidRPr="005E7361">
        <w:rPr>
          <w:rFonts w:ascii="Times New Roman" w:hAnsi="Times New Roman" w:cs="Times New Roman"/>
          <w:u w:color="000000"/>
        </w:rPr>
        <w:t xml:space="preserve"> (NCTE)</w:t>
      </w:r>
    </w:p>
    <w:p w14:paraId="3C14F074" w14:textId="056CFE08" w:rsidR="00E13348" w:rsidRPr="005E7361" w:rsidRDefault="00E13348" w:rsidP="00E13348">
      <w:pPr>
        <w:pStyle w:val="Body"/>
        <w:ind w:left="108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Early Childhood Education Assembly (ECEA)</w:t>
      </w:r>
    </w:p>
    <w:p w14:paraId="54221F3B" w14:textId="56EAB6A0" w:rsidR="00E13348" w:rsidRPr="005E7361" w:rsidRDefault="00E13348" w:rsidP="00E13348">
      <w:pPr>
        <w:pStyle w:val="Body"/>
        <w:ind w:left="108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Children’s Literature Assembly (CLA)</w:t>
      </w:r>
    </w:p>
    <w:p w14:paraId="44365185" w14:textId="525B916B" w:rsidR="0002564F" w:rsidRPr="005E7361" w:rsidRDefault="004D45A7" w:rsidP="00404C39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  <w:r w:rsidRPr="005E7361">
        <w:rPr>
          <w:rFonts w:ascii="Times New Roman" w:hAnsi="Times New Roman" w:cs="Times New Roman"/>
          <w:u w:color="000000"/>
        </w:rPr>
        <w:t>National Council for Teachers of English Assembly for Research</w:t>
      </w:r>
      <w:r w:rsidR="00C13B47" w:rsidRPr="005E7361">
        <w:rPr>
          <w:rFonts w:ascii="Times New Roman" w:hAnsi="Times New Roman" w:cs="Times New Roman"/>
          <w:u w:color="000000"/>
        </w:rPr>
        <w:t xml:space="preserve"> (NCTEAR)</w:t>
      </w:r>
    </w:p>
    <w:p w14:paraId="0167A580" w14:textId="7BA0882D" w:rsidR="00E044B8" w:rsidRPr="005E7361" w:rsidRDefault="004A5A5F" w:rsidP="00CB6A5E">
      <w:pPr>
        <w:pStyle w:val="Body"/>
        <w:ind w:left="1080" w:hanging="720"/>
        <w:rPr>
          <w:rFonts w:ascii="Times New Roman" w:hAnsi="Times New Roman" w:cs="Times New Roman"/>
          <w:u w:color="000000"/>
        </w:rPr>
        <w:sectPr w:rsidR="00E044B8" w:rsidRPr="005E7361" w:rsidSect="007F72D5">
          <w:footerReference w:type="default" r:id="rId13"/>
          <w:type w:val="continuous"/>
          <w:pgSz w:w="12240" w:h="15840"/>
          <w:pgMar w:top="1440" w:right="1440" w:bottom="1440" w:left="1440" w:header="720" w:footer="864" w:gutter="0"/>
          <w:cols w:space="720"/>
          <w:titlePg/>
          <w:docGrid w:linePitch="326"/>
        </w:sectPr>
      </w:pPr>
      <w:r w:rsidRPr="005E7361">
        <w:rPr>
          <w:rFonts w:ascii="Times New Roman" w:hAnsi="Times New Roman" w:cs="Times New Roman"/>
          <w:u w:color="000000"/>
        </w:rPr>
        <w:t>National Council of Research on Language and Literacy (NCRLL)</w:t>
      </w:r>
    </w:p>
    <w:p w14:paraId="1D9D9BDE" w14:textId="427146C0" w:rsidR="009519FC" w:rsidRPr="003032F0" w:rsidRDefault="009519FC" w:rsidP="009519FC">
      <w:pPr>
        <w:pStyle w:val="Body"/>
        <w:ind w:left="1080" w:hanging="720"/>
        <w:rPr>
          <w:rFonts w:ascii="Times New Roman" w:hAnsi="Times New Roman" w:cs="Times New Roman"/>
          <w:u w:color="000000"/>
        </w:rPr>
      </w:pPr>
    </w:p>
    <w:p w14:paraId="5EB3A7F9" w14:textId="0EF6645A" w:rsidR="00E044B8" w:rsidRPr="003032F0" w:rsidRDefault="00E044B8" w:rsidP="00CB6A5E">
      <w:pPr>
        <w:pStyle w:val="Body"/>
        <w:rPr>
          <w:rFonts w:ascii="Times New Roman" w:hAnsi="Times New Roman" w:cs="Times New Roman"/>
          <w:u w:color="000000"/>
        </w:rPr>
      </w:pPr>
    </w:p>
    <w:sectPr w:rsidR="00E044B8" w:rsidRPr="003032F0" w:rsidSect="007F72D5">
      <w:type w:val="continuous"/>
      <w:pgSz w:w="12240" w:h="15840"/>
      <w:pgMar w:top="1440" w:right="1440" w:bottom="1440" w:left="1440" w:header="720" w:footer="864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BCDD" w14:textId="77777777" w:rsidR="00AA040A" w:rsidRDefault="00AA040A" w:rsidP="00D203F2">
      <w:r>
        <w:separator/>
      </w:r>
    </w:p>
  </w:endnote>
  <w:endnote w:type="continuationSeparator" w:id="0">
    <w:p w14:paraId="09C43878" w14:textId="77777777" w:rsidR="00AA040A" w:rsidRDefault="00AA040A" w:rsidP="00D2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503A" w14:textId="146ED8B4" w:rsidR="004D4B5E" w:rsidRDefault="004D4B5E" w:rsidP="00B019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F73">
      <w:rPr>
        <w:rStyle w:val="PageNumber"/>
        <w:noProof/>
      </w:rPr>
      <w:t>7</w:t>
    </w:r>
    <w:r>
      <w:rPr>
        <w:rStyle w:val="PageNumber"/>
      </w:rPr>
      <w:fldChar w:fldCharType="end"/>
    </w:r>
  </w:p>
  <w:p w14:paraId="58E2F2B2" w14:textId="77777777" w:rsidR="004D4B5E" w:rsidRDefault="004D4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AA58" w14:textId="6FC4D3EE" w:rsidR="004D4B5E" w:rsidRDefault="004D4B5E" w:rsidP="00B019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Beauchemin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E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114154" w14:textId="77777777" w:rsidR="004D4B5E" w:rsidRDefault="004D4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6457" w14:textId="77777777" w:rsidR="00315025" w:rsidRDefault="00AA040A">
    <w:pPr>
      <w:pStyle w:val="BodyText"/>
      <w:spacing w:line="14" w:lineRule="auto"/>
      <w:rPr>
        <w:sz w:val="20"/>
      </w:rPr>
    </w:pPr>
    <w:r>
      <w:rPr>
        <w:noProof/>
      </w:rPr>
      <w:pict w14:anchorId="555B23B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263.55pt;margin-top:734.55pt;width:84.9pt;height:15.3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41389C14" w14:textId="77777777" w:rsidR="00315025" w:rsidRDefault="00315025">
                <w:pPr>
                  <w:pStyle w:val="BodyText"/>
                  <w:spacing w:before="10"/>
                  <w:ind w:left="20"/>
                </w:pPr>
                <w:r>
                  <w:t>Beauchemin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444A" w14:textId="77777777" w:rsidR="00AA040A" w:rsidRDefault="00AA040A" w:rsidP="00D203F2">
      <w:r>
        <w:separator/>
      </w:r>
    </w:p>
  </w:footnote>
  <w:footnote w:type="continuationSeparator" w:id="0">
    <w:p w14:paraId="56EAA9D9" w14:textId="77777777" w:rsidR="00AA040A" w:rsidRDefault="00AA040A" w:rsidP="00D2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FFE"/>
    <w:multiLevelType w:val="hybridMultilevel"/>
    <w:tmpl w:val="B866C746"/>
    <w:lvl w:ilvl="0" w:tplc="CFDE0A2C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B4D"/>
    <w:multiLevelType w:val="hybridMultilevel"/>
    <w:tmpl w:val="4364E82A"/>
    <w:lvl w:ilvl="0" w:tplc="F79E342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65A"/>
    <w:multiLevelType w:val="hybridMultilevel"/>
    <w:tmpl w:val="BF300AF8"/>
    <w:lvl w:ilvl="0" w:tplc="F3C697BE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32ED"/>
    <w:multiLevelType w:val="hybridMultilevel"/>
    <w:tmpl w:val="E4C4C996"/>
    <w:lvl w:ilvl="0" w:tplc="34F60DB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C0DD1"/>
    <w:multiLevelType w:val="hybridMultilevel"/>
    <w:tmpl w:val="2E54BEC8"/>
    <w:lvl w:ilvl="0" w:tplc="FFA621B2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89185">
    <w:abstractNumId w:val="1"/>
  </w:num>
  <w:num w:numId="2" w16cid:durableId="2038894835">
    <w:abstractNumId w:val="0"/>
  </w:num>
  <w:num w:numId="3" w16cid:durableId="1224488800">
    <w:abstractNumId w:val="4"/>
  </w:num>
  <w:num w:numId="4" w16cid:durableId="1071926218">
    <w:abstractNumId w:val="3"/>
  </w:num>
  <w:num w:numId="5" w16cid:durableId="145051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F"/>
    <w:rsid w:val="0000024D"/>
    <w:rsid w:val="00005C30"/>
    <w:rsid w:val="000130D7"/>
    <w:rsid w:val="00016226"/>
    <w:rsid w:val="00017430"/>
    <w:rsid w:val="0002098E"/>
    <w:rsid w:val="000219F3"/>
    <w:rsid w:val="00023EF6"/>
    <w:rsid w:val="0002564F"/>
    <w:rsid w:val="0003019E"/>
    <w:rsid w:val="00030FB7"/>
    <w:rsid w:val="000342C2"/>
    <w:rsid w:val="000365AB"/>
    <w:rsid w:val="000378A6"/>
    <w:rsid w:val="00046FF7"/>
    <w:rsid w:val="000507C3"/>
    <w:rsid w:val="00053DD1"/>
    <w:rsid w:val="00057477"/>
    <w:rsid w:val="00057A62"/>
    <w:rsid w:val="00057D71"/>
    <w:rsid w:val="00061DF5"/>
    <w:rsid w:val="000624F3"/>
    <w:rsid w:val="00062BF1"/>
    <w:rsid w:val="00064538"/>
    <w:rsid w:val="000654B6"/>
    <w:rsid w:val="00066224"/>
    <w:rsid w:val="00070DFA"/>
    <w:rsid w:val="00077543"/>
    <w:rsid w:val="000800F1"/>
    <w:rsid w:val="00080311"/>
    <w:rsid w:val="00082D79"/>
    <w:rsid w:val="00085093"/>
    <w:rsid w:val="0009303B"/>
    <w:rsid w:val="0009468F"/>
    <w:rsid w:val="00094A87"/>
    <w:rsid w:val="00094D7F"/>
    <w:rsid w:val="00095C63"/>
    <w:rsid w:val="000961C4"/>
    <w:rsid w:val="00096255"/>
    <w:rsid w:val="0009632D"/>
    <w:rsid w:val="000A1EED"/>
    <w:rsid w:val="000A6692"/>
    <w:rsid w:val="000A68C5"/>
    <w:rsid w:val="000A7A46"/>
    <w:rsid w:val="000B2FF3"/>
    <w:rsid w:val="000B4AAC"/>
    <w:rsid w:val="000B5B22"/>
    <w:rsid w:val="000B6ABC"/>
    <w:rsid w:val="000C48E9"/>
    <w:rsid w:val="000C4D73"/>
    <w:rsid w:val="000C7DDC"/>
    <w:rsid w:val="000D2C83"/>
    <w:rsid w:val="000D3081"/>
    <w:rsid w:val="000D44BC"/>
    <w:rsid w:val="000D4798"/>
    <w:rsid w:val="000D70EA"/>
    <w:rsid w:val="000D7B2A"/>
    <w:rsid w:val="000E32B3"/>
    <w:rsid w:val="000E3818"/>
    <w:rsid w:val="000E3851"/>
    <w:rsid w:val="000E43CE"/>
    <w:rsid w:val="000E4432"/>
    <w:rsid w:val="000E5972"/>
    <w:rsid w:val="000F0B83"/>
    <w:rsid w:val="000F3545"/>
    <w:rsid w:val="000F4E5B"/>
    <w:rsid w:val="000F50B5"/>
    <w:rsid w:val="000F5A62"/>
    <w:rsid w:val="000F660F"/>
    <w:rsid w:val="00102055"/>
    <w:rsid w:val="00103A67"/>
    <w:rsid w:val="00105A99"/>
    <w:rsid w:val="00105E2F"/>
    <w:rsid w:val="00106BDF"/>
    <w:rsid w:val="00107C11"/>
    <w:rsid w:val="0011121C"/>
    <w:rsid w:val="001127A4"/>
    <w:rsid w:val="00112801"/>
    <w:rsid w:val="00112AEE"/>
    <w:rsid w:val="00112CA2"/>
    <w:rsid w:val="00114F5D"/>
    <w:rsid w:val="0012166A"/>
    <w:rsid w:val="00122A87"/>
    <w:rsid w:val="00122D8B"/>
    <w:rsid w:val="00123BC1"/>
    <w:rsid w:val="0012448F"/>
    <w:rsid w:val="001326A4"/>
    <w:rsid w:val="001345D4"/>
    <w:rsid w:val="00150732"/>
    <w:rsid w:val="00152058"/>
    <w:rsid w:val="0015527D"/>
    <w:rsid w:val="00167D22"/>
    <w:rsid w:val="00170711"/>
    <w:rsid w:val="00172F47"/>
    <w:rsid w:val="00175D3E"/>
    <w:rsid w:val="0017749E"/>
    <w:rsid w:val="0018017D"/>
    <w:rsid w:val="00180873"/>
    <w:rsid w:val="00181138"/>
    <w:rsid w:val="00181FED"/>
    <w:rsid w:val="0018237E"/>
    <w:rsid w:val="00183985"/>
    <w:rsid w:val="0018666A"/>
    <w:rsid w:val="001906DE"/>
    <w:rsid w:val="0019242F"/>
    <w:rsid w:val="00192BA0"/>
    <w:rsid w:val="001943C9"/>
    <w:rsid w:val="0019665E"/>
    <w:rsid w:val="00196830"/>
    <w:rsid w:val="00197361"/>
    <w:rsid w:val="001975C3"/>
    <w:rsid w:val="001976D5"/>
    <w:rsid w:val="001A162D"/>
    <w:rsid w:val="001A4C69"/>
    <w:rsid w:val="001A6CDF"/>
    <w:rsid w:val="001A73C8"/>
    <w:rsid w:val="001A7A36"/>
    <w:rsid w:val="001B20C3"/>
    <w:rsid w:val="001B38D9"/>
    <w:rsid w:val="001B4A12"/>
    <w:rsid w:val="001B5405"/>
    <w:rsid w:val="001B6C86"/>
    <w:rsid w:val="001C0A55"/>
    <w:rsid w:val="001C2965"/>
    <w:rsid w:val="001C3026"/>
    <w:rsid w:val="001C3146"/>
    <w:rsid w:val="001C488C"/>
    <w:rsid w:val="001C5812"/>
    <w:rsid w:val="001C7615"/>
    <w:rsid w:val="001C7CE7"/>
    <w:rsid w:val="001D1526"/>
    <w:rsid w:val="001D2DAE"/>
    <w:rsid w:val="001D2F93"/>
    <w:rsid w:val="001E0211"/>
    <w:rsid w:val="001E2B34"/>
    <w:rsid w:val="001E2E48"/>
    <w:rsid w:val="001E4018"/>
    <w:rsid w:val="001E5C90"/>
    <w:rsid w:val="001F0917"/>
    <w:rsid w:val="001F4459"/>
    <w:rsid w:val="001F5C89"/>
    <w:rsid w:val="001F6D39"/>
    <w:rsid w:val="001F717D"/>
    <w:rsid w:val="00202076"/>
    <w:rsid w:val="0020252B"/>
    <w:rsid w:val="00203B62"/>
    <w:rsid w:val="00206CE4"/>
    <w:rsid w:val="00210E3C"/>
    <w:rsid w:val="00212AD0"/>
    <w:rsid w:val="002148F1"/>
    <w:rsid w:val="00215972"/>
    <w:rsid w:val="00217C50"/>
    <w:rsid w:val="0022130F"/>
    <w:rsid w:val="002223A5"/>
    <w:rsid w:val="00223239"/>
    <w:rsid w:val="00231C4D"/>
    <w:rsid w:val="0023241B"/>
    <w:rsid w:val="002332FD"/>
    <w:rsid w:val="0023356E"/>
    <w:rsid w:val="00243145"/>
    <w:rsid w:val="002461DA"/>
    <w:rsid w:val="00250EA9"/>
    <w:rsid w:val="0025136C"/>
    <w:rsid w:val="002635CC"/>
    <w:rsid w:val="00264726"/>
    <w:rsid w:val="00264B83"/>
    <w:rsid w:val="00266BBB"/>
    <w:rsid w:val="00266F74"/>
    <w:rsid w:val="00273F59"/>
    <w:rsid w:val="00276B8F"/>
    <w:rsid w:val="00283157"/>
    <w:rsid w:val="00285963"/>
    <w:rsid w:val="00287028"/>
    <w:rsid w:val="002911E7"/>
    <w:rsid w:val="0029133C"/>
    <w:rsid w:val="00292A7F"/>
    <w:rsid w:val="00293273"/>
    <w:rsid w:val="002946BA"/>
    <w:rsid w:val="0029483F"/>
    <w:rsid w:val="00296C59"/>
    <w:rsid w:val="002A0F03"/>
    <w:rsid w:val="002A2388"/>
    <w:rsid w:val="002A2BAC"/>
    <w:rsid w:val="002A7A64"/>
    <w:rsid w:val="002B15E7"/>
    <w:rsid w:val="002B1878"/>
    <w:rsid w:val="002B2CDB"/>
    <w:rsid w:val="002B5B24"/>
    <w:rsid w:val="002B7DC5"/>
    <w:rsid w:val="002C0C77"/>
    <w:rsid w:val="002C2C35"/>
    <w:rsid w:val="002C5371"/>
    <w:rsid w:val="002C57E9"/>
    <w:rsid w:val="002C5B77"/>
    <w:rsid w:val="002C63B9"/>
    <w:rsid w:val="002C65CD"/>
    <w:rsid w:val="002C6959"/>
    <w:rsid w:val="002C7B76"/>
    <w:rsid w:val="002D21ED"/>
    <w:rsid w:val="002D3810"/>
    <w:rsid w:val="002D4970"/>
    <w:rsid w:val="002D6567"/>
    <w:rsid w:val="002D6949"/>
    <w:rsid w:val="002D698E"/>
    <w:rsid w:val="002E0B55"/>
    <w:rsid w:val="002E18EE"/>
    <w:rsid w:val="002E3925"/>
    <w:rsid w:val="002E64F2"/>
    <w:rsid w:val="002E673A"/>
    <w:rsid w:val="002F08C2"/>
    <w:rsid w:val="002F192B"/>
    <w:rsid w:val="002F2F8D"/>
    <w:rsid w:val="002F7355"/>
    <w:rsid w:val="002F7F8A"/>
    <w:rsid w:val="003032F0"/>
    <w:rsid w:val="003041D2"/>
    <w:rsid w:val="0030475D"/>
    <w:rsid w:val="00310BD4"/>
    <w:rsid w:val="00313ED2"/>
    <w:rsid w:val="00315025"/>
    <w:rsid w:val="0031507E"/>
    <w:rsid w:val="0032133D"/>
    <w:rsid w:val="00322F3B"/>
    <w:rsid w:val="00326F1F"/>
    <w:rsid w:val="00333ADA"/>
    <w:rsid w:val="00333F73"/>
    <w:rsid w:val="0033464A"/>
    <w:rsid w:val="00335D39"/>
    <w:rsid w:val="00337EEB"/>
    <w:rsid w:val="00340082"/>
    <w:rsid w:val="00343DEF"/>
    <w:rsid w:val="00343E76"/>
    <w:rsid w:val="0034407E"/>
    <w:rsid w:val="00346E42"/>
    <w:rsid w:val="0034706E"/>
    <w:rsid w:val="00347F68"/>
    <w:rsid w:val="00351B78"/>
    <w:rsid w:val="00351CC9"/>
    <w:rsid w:val="003522F3"/>
    <w:rsid w:val="00353E52"/>
    <w:rsid w:val="00355A2D"/>
    <w:rsid w:val="00362C91"/>
    <w:rsid w:val="0036591E"/>
    <w:rsid w:val="00367F1E"/>
    <w:rsid w:val="00371416"/>
    <w:rsid w:val="00374F61"/>
    <w:rsid w:val="00376A9D"/>
    <w:rsid w:val="00376B54"/>
    <w:rsid w:val="00377C52"/>
    <w:rsid w:val="0038473B"/>
    <w:rsid w:val="00385724"/>
    <w:rsid w:val="00386557"/>
    <w:rsid w:val="00390C65"/>
    <w:rsid w:val="00391826"/>
    <w:rsid w:val="0039241D"/>
    <w:rsid w:val="003930A1"/>
    <w:rsid w:val="003932AB"/>
    <w:rsid w:val="0039648A"/>
    <w:rsid w:val="00397221"/>
    <w:rsid w:val="00397D24"/>
    <w:rsid w:val="003A123A"/>
    <w:rsid w:val="003A139B"/>
    <w:rsid w:val="003A4731"/>
    <w:rsid w:val="003A4B56"/>
    <w:rsid w:val="003A5495"/>
    <w:rsid w:val="003A5BF8"/>
    <w:rsid w:val="003A76DE"/>
    <w:rsid w:val="003B556F"/>
    <w:rsid w:val="003B6E0E"/>
    <w:rsid w:val="003C020C"/>
    <w:rsid w:val="003C05FD"/>
    <w:rsid w:val="003C106C"/>
    <w:rsid w:val="003C1EED"/>
    <w:rsid w:val="003C3650"/>
    <w:rsid w:val="003C540D"/>
    <w:rsid w:val="003D489A"/>
    <w:rsid w:val="003D567E"/>
    <w:rsid w:val="003D6984"/>
    <w:rsid w:val="003D7D29"/>
    <w:rsid w:val="003E0869"/>
    <w:rsid w:val="003E0D94"/>
    <w:rsid w:val="003E1146"/>
    <w:rsid w:val="003E2C28"/>
    <w:rsid w:val="003E314C"/>
    <w:rsid w:val="003E38AE"/>
    <w:rsid w:val="003E6617"/>
    <w:rsid w:val="003F1BBE"/>
    <w:rsid w:val="003F2035"/>
    <w:rsid w:val="003F4ED8"/>
    <w:rsid w:val="00404C39"/>
    <w:rsid w:val="0040515E"/>
    <w:rsid w:val="00406B92"/>
    <w:rsid w:val="00407689"/>
    <w:rsid w:val="004119E2"/>
    <w:rsid w:val="00414020"/>
    <w:rsid w:val="00415379"/>
    <w:rsid w:val="0042089C"/>
    <w:rsid w:val="004215F7"/>
    <w:rsid w:val="00421F36"/>
    <w:rsid w:val="00423455"/>
    <w:rsid w:val="0042350F"/>
    <w:rsid w:val="00423B42"/>
    <w:rsid w:val="00423D66"/>
    <w:rsid w:val="00423F0A"/>
    <w:rsid w:val="004312AA"/>
    <w:rsid w:val="004331DC"/>
    <w:rsid w:val="00435E13"/>
    <w:rsid w:val="00440853"/>
    <w:rsid w:val="004424B9"/>
    <w:rsid w:val="00444427"/>
    <w:rsid w:val="00446384"/>
    <w:rsid w:val="004469E9"/>
    <w:rsid w:val="00447E47"/>
    <w:rsid w:val="00451EBF"/>
    <w:rsid w:val="00452477"/>
    <w:rsid w:val="00452D3E"/>
    <w:rsid w:val="0045324A"/>
    <w:rsid w:val="00454B95"/>
    <w:rsid w:val="00456F99"/>
    <w:rsid w:val="00457B04"/>
    <w:rsid w:val="00462E51"/>
    <w:rsid w:val="00465B34"/>
    <w:rsid w:val="00465F0B"/>
    <w:rsid w:val="00466625"/>
    <w:rsid w:val="00470447"/>
    <w:rsid w:val="004714B2"/>
    <w:rsid w:val="00473BB2"/>
    <w:rsid w:val="00474C15"/>
    <w:rsid w:val="00477ED6"/>
    <w:rsid w:val="0048199B"/>
    <w:rsid w:val="00483E13"/>
    <w:rsid w:val="004859E7"/>
    <w:rsid w:val="00485A11"/>
    <w:rsid w:val="0049127E"/>
    <w:rsid w:val="004965CF"/>
    <w:rsid w:val="004A3DE6"/>
    <w:rsid w:val="004A4334"/>
    <w:rsid w:val="004A5A5F"/>
    <w:rsid w:val="004B09A8"/>
    <w:rsid w:val="004B1525"/>
    <w:rsid w:val="004B205E"/>
    <w:rsid w:val="004B2131"/>
    <w:rsid w:val="004B2154"/>
    <w:rsid w:val="004B2474"/>
    <w:rsid w:val="004C186E"/>
    <w:rsid w:val="004C365B"/>
    <w:rsid w:val="004C4593"/>
    <w:rsid w:val="004C5EAC"/>
    <w:rsid w:val="004C62F2"/>
    <w:rsid w:val="004C6A43"/>
    <w:rsid w:val="004D076D"/>
    <w:rsid w:val="004D17EC"/>
    <w:rsid w:val="004D45A7"/>
    <w:rsid w:val="004D4B5E"/>
    <w:rsid w:val="004D6DC2"/>
    <w:rsid w:val="004E0D9B"/>
    <w:rsid w:val="004E3CEA"/>
    <w:rsid w:val="004E7755"/>
    <w:rsid w:val="004F0149"/>
    <w:rsid w:val="004F6F9C"/>
    <w:rsid w:val="004F7548"/>
    <w:rsid w:val="0050192E"/>
    <w:rsid w:val="005027CE"/>
    <w:rsid w:val="00502E9D"/>
    <w:rsid w:val="00502F3B"/>
    <w:rsid w:val="00511A00"/>
    <w:rsid w:val="00515667"/>
    <w:rsid w:val="00516130"/>
    <w:rsid w:val="005175C0"/>
    <w:rsid w:val="00517839"/>
    <w:rsid w:val="0052104C"/>
    <w:rsid w:val="00521318"/>
    <w:rsid w:val="00522A71"/>
    <w:rsid w:val="0052587F"/>
    <w:rsid w:val="0053034F"/>
    <w:rsid w:val="005313FA"/>
    <w:rsid w:val="00532B79"/>
    <w:rsid w:val="00533D17"/>
    <w:rsid w:val="005403C7"/>
    <w:rsid w:val="005405BC"/>
    <w:rsid w:val="005412C0"/>
    <w:rsid w:val="00543668"/>
    <w:rsid w:val="00543D21"/>
    <w:rsid w:val="00545FCD"/>
    <w:rsid w:val="005517B8"/>
    <w:rsid w:val="00554319"/>
    <w:rsid w:val="00555A7C"/>
    <w:rsid w:val="00556122"/>
    <w:rsid w:val="0055668F"/>
    <w:rsid w:val="00563812"/>
    <w:rsid w:val="005649BC"/>
    <w:rsid w:val="00565991"/>
    <w:rsid w:val="005702DE"/>
    <w:rsid w:val="005715C4"/>
    <w:rsid w:val="00575946"/>
    <w:rsid w:val="00582B8A"/>
    <w:rsid w:val="0059079F"/>
    <w:rsid w:val="00596B63"/>
    <w:rsid w:val="00597286"/>
    <w:rsid w:val="005A1A06"/>
    <w:rsid w:val="005A2AD6"/>
    <w:rsid w:val="005A351D"/>
    <w:rsid w:val="005A4516"/>
    <w:rsid w:val="005A595F"/>
    <w:rsid w:val="005A6536"/>
    <w:rsid w:val="005B3F30"/>
    <w:rsid w:val="005B456F"/>
    <w:rsid w:val="005C1939"/>
    <w:rsid w:val="005C1B7B"/>
    <w:rsid w:val="005C4F09"/>
    <w:rsid w:val="005C63CE"/>
    <w:rsid w:val="005C6421"/>
    <w:rsid w:val="005D0B20"/>
    <w:rsid w:val="005D3560"/>
    <w:rsid w:val="005D7D8C"/>
    <w:rsid w:val="005E067F"/>
    <w:rsid w:val="005E300E"/>
    <w:rsid w:val="005E47DB"/>
    <w:rsid w:val="005E48C3"/>
    <w:rsid w:val="005E5AB2"/>
    <w:rsid w:val="005E7361"/>
    <w:rsid w:val="005F100B"/>
    <w:rsid w:val="005F241B"/>
    <w:rsid w:val="005F3E91"/>
    <w:rsid w:val="005F67EF"/>
    <w:rsid w:val="00603396"/>
    <w:rsid w:val="00604372"/>
    <w:rsid w:val="006048E8"/>
    <w:rsid w:val="006052DE"/>
    <w:rsid w:val="006057E5"/>
    <w:rsid w:val="00606818"/>
    <w:rsid w:val="006074A2"/>
    <w:rsid w:val="00607544"/>
    <w:rsid w:val="006127A6"/>
    <w:rsid w:val="00614E76"/>
    <w:rsid w:val="00616EBE"/>
    <w:rsid w:val="00616FB1"/>
    <w:rsid w:val="00617061"/>
    <w:rsid w:val="006171B9"/>
    <w:rsid w:val="0062000D"/>
    <w:rsid w:val="00620257"/>
    <w:rsid w:val="0062074E"/>
    <w:rsid w:val="00620879"/>
    <w:rsid w:val="00623663"/>
    <w:rsid w:val="00623943"/>
    <w:rsid w:val="0062430D"/>
    <w:rsid w:val="00624A65"/>
    <w:rsid w:val="006260CD"/>
    <w:rsid w:val="00627691"/>
    <w:rsid w:val="006307E1"/>
    <w:rsid w:val="00630E8C"/>
    <w:rsid w:val="006358C3"/>
    <w:rsid w:val="00635FC1"/>
    <w:rsid w:val="006375D3"/>
    <w:rsid w:val="00641751"/>
    <w:rsid w:val="00641799"/>
    <w:rsid w:val="00641C42"/>
    <w:rsid w:val="0064240F"/>
    <w:rsid w:val="00643ED2"/>
    <w:rsid w:val="006448B1"/>
    <w:rsid w:val="00646A7C"/>
    <w:rsid w:val="006473E0"/>
    <w:rsid w:val="00651E30"/>
    <w:rsid w:val="00655A9D"/>
    <w:rsid w:val="00660090"/>
    <w:rsid w:val="006626F0"/>
    <w:rsid w:val="00663E62"/>
    <w:rsid w:val="00670177"/>
    <w:rsid w:val="00671AB8"/>
    <w:rsid w:val="0067268B"/>
    <w:rsid w:val="006740DF"/>
    <w:rsid w:val="006752E4"/>
    <w:rsid w:val="00676B23"/>
    <w:rsid w:val="00676D75"/>
    <w:rsid w:val="006774B2"/>
    <w:rsid w:val="00677712"/>
    <w:rsid w:val="00680172"/>
    <w:rsid w:val="0068027E"/>
    <w:rsid w:val="006803E3"/>
    <w:rsid w:val="006808E4"/>
    <w:rsid w:val="006849CE"/>
    <w:rsid w:val="00684A13"/>
    <w:rsid w:val="006851D3"/>
    <w:rsid w:val="00690A37"/>
    <w:rsid w:val="00693645"/>
    <w:rsid w:val="006937B8"/>
    <w:rsid w:val="0069495B"/>
    <w:rsid w:val="006960BA"/>
    <w:rsid w:val="00696757"/>
    <w:rsid w:val="006A119C"/>
    <w:rsid w:val="006A26F7"/>
    <w:rsid w:val="006A2ACD"/>
    <w:rsid w:val="006A77DF"/>
    <w:rsid w:val="006B0030"/>
    <w:rsid w:val="006B652D"/>
    <w:rsid w:val="006B654D"/>
    <w:rsid w:val="006B7858"/>
    <w:rsid w:val="006C20E5"/>
    <w:rsid w:val="006C3431"/>
    <w:rsid w:val="006C3F49"/>
    <w:rsid w:val="006C41BF"/>
    <w:rsid w:val="006C540C"/>
    <w:rsid w:val="006C6D11"/>
    <w:rsid w:val="006C773D"/>
    <w:rsid w:val="006D198F"/>
    <w:rsid w:val="006D5941"/>
    <w:rsid w:val="006D611F"/>
    <w:rsid w:val="006E07F8"/>
    <w:rsid w:val="006E0DEF"/>
    <w:rsid w:val="006E1F8C"/>
    <w:rsid w:val="006E2D2C"/>
    <w:rsid w:val="006E4187"/>
    <w:rsid w:val="006E46DC"/>
    <w:rsid w:val="006E5405"/>
    <w:rsid w:val="006E59B9"/>
    <w:rsid w:val="006E7BD8"/>
    <w:rsid w:val="006E7F7C"/>
    <w:rsid w:val="006F0AAB"/>
    <w:rsid w:val="006F0BC2"/>
    <w:rsid w:val="006F17F5"/>
    <w:rsid w:val="006F22E5"/>
    <w:rsid w:val="006F3A78"/>
    <w:rsid w:val="006F6560"/>
    <w:rsid w:val="0070197C"/>
    <w:rsid w:val="00703099"/>
    <w:rsid w:val="00703B14"/>
    <w:rsid w:val="007069D1"/>
    <w:rsid w:val="0070790A"/>
    <w:rsid w:val="00707D34"/>
    <w:rsid w:val="00713288"/>
    <w:rsid w:val="00716AAC"/>
    <w:rsid w:val="00716BEE"/>
    <w:rsid w:val="00717854"/>
    <w:rsid w:val="0072137B"/>
    <w:rsid w:val="00723340"/>
    <w:rsid w:val="00723854"/>
    <w:rsid w:val="007252F4"/>
    <w:rsid w:val="0072791D"/>
    <w:rsid w:val="00730F66"/>
    <w:rsid w:val="00732BE9"/>
    <w:rsid w:val="00733485"/>
    <w:rsid w:val="007340E3"/>
    <w:rsid w:val="0073637F"/>
    <w:rsid w:val="00737B36"/>
    <w:rsid w:val="007406A0"/>
    <w:rsid w:val="00741DC8"/>
    <w:rsid w:val="007438DC"/>
    <w:rsid w:val="00746A45"/>
    <w:rsid w:val="00747EED"/>
    <w:rsid w:val="0075191B"/>
    <w:rsid w:val="00753A64"/>
    <w:rsid w:val="00757E69"/>
    <w:rsid w:val="007637B7"/>
    <w:rsid w:val="00763A06"/>
    <w:rsid w:val="00764275"/>
    <w:rsid w:val="0076462C"/>
    <w:rsid w:val="00767C5B"/>
    <w:rsid w:val="00770BB4"/>
    <w:rsid w:val="007743FA"/>
    <w:rsid w:val="00774B60"/>
    <w:rsid w:val="00780244"/>
    <w:rsid w:val="007807DF"/>
    <w:rsid w:val="00780A44"/>
    <w:rsid w:val="00780C3A"/>
    <w:rsid w:val="0078228B"/>
    <w:rsid w:val="00786159"/>
    <w:rsid w:val="007861D7"/>
    <w:rsid w:val="0078683E"/>
    <w:rsid w:val="00787C59"/>
    <w:rsid w:val="00790341"/>
    <w:rsid w:val="0079056D"/>
    <w:rsid w:val="00791972"/>
    <w:rsid w:val="00791BFB"/>
    <w:rsid w:val="007943D5"/>
    <w:rsid w:val="0079599A"/>
    <w:rsid w:val="00796274"/>
    <w:rsid w:val="00797920"/>
    <w:rsid w:val="00797933"/>
    <w:rsid w:val="007A05A0"/>
    <w:rsid w:val="007A29D4"/>
    <w:rsid w:val="007A2AAF"/>
    <w:rsid w:val="007B3D70"/>
    <w:rsid w:val="007B598C"/>
    <w:rsid w:val="007B61BF"/>
    <w:rsid w:val="007C2CFE"/>
    <w:rsid w:val="007C54B8"/>
    <w:rsid w:val="007C56C7"/>
    <w:rsid w:val="007D219D"/>
    <w:rsid w:val="007D3805"/>
    <w:rsid w:val="007D3D95"/>
    <w:rsid w:val="007D3ED4"/>
    <w:rsid w:val="007D3F1A"/>
    <w:rsid w:val="007E0385"/>
    <w:rsid w:val="007E188C"/>
    <w:rsid w:val="007E193E"/>
    <w:rsid w:val="007E3A40"/>
    <w:rsid w:val="007F10B6"/>
    <w:rsid w:val="007F1882"/>
    <w:rsid w:val="007F46AE"/>
    <w:rsid w:val="007F4CFB"/>
    <w:rsid w:val="007F6B46"/>
    <w:rsid w:val="007F72D5"/>
    <w:rsid w:val="00801963"/>
    <w:rsid w:val="00801D81"/>
    <w:rsid w:val="00802694"/>
    <w:rsid w:val="00802D5B"/>
    <w:rsid w:val="00805285"/>
    <w:rsid w:val="008107F3"/>
    <w:rsid w:val="0081131F"/>
    <w:rsid w:val="00813C32"/>
    <w:rsid w:val="0081640E"/>
    <w:rsid w:val="00816B6B"/>
    <w:rsid w:val="0081720E"/>
    <w:rsid w:val="0082023A"/>
    <w:rsid w:val="0082498B"/>
    <w:rsid w:val="00824BB7"/>
    <w:rsid w:val="00825FAF"/>
    <w:rsid w:val="00826030"/>
    <w:rsid w:val="00827100"/>
    <w:rsid w:val="0083366D"/>
    <w:rsid w:val="008369AB"/>
    <w:rsid w:val="008463C7"/>
    <w:rsid w:val="00846D2E"/>
    <w:rsid w:val="00847B85"/>
    <w:rsid w:val="0085043E"/>
    <w:rsid w:val="00853782"/>
    <w:rsid w:val="008537C8"/>
    <w:rsid w:val="00853812"/>
    <w:rsid w:val="00854903"/>
    <w:rsid w:val="00856648"/>
    <w:rsid w:val="00862905"/>
    <w:rsid w:val="008634D3"/>
    <w:rsid w:val="00863B7D"/>
    <w:rsid w:val="00865487"/>
    <w:rsid w:val="008654AE"/>
    <w:rsid w:val="00865A49"/>
    <w:rsid w:val="00866C9C"/>
    <w:rsid w:val="0086769B"/>
    <w:rsid w:val="00873FE1"/>
    <w:rsid w:val="0087680F"/>
    <w:rsid w:val="00885DBE"/>
    <w:rsid w:val="0088664A"/>
    <w:rsid w:val="008872B6"/>
    <w:rsid w:val="0089043D"/>
    <w:rsid w:val="0089227B"/>
    <w:rsid w:val="00893C1B"/>
    <w:rsid w:val="00895912"/>
    <w:rsid w:val="008A33F3"/>
    <w:rsid w:val="008A42F4"/>
    <w:rsid w:val="008B1AF8"/>
    <w:rsid w:val="008B659F"/>
    <w:rsid w:val="008C0194"/>
    <w:rsid w:val="008C3906"/>
    <w:rsid w:val="008C5FFD"/>
    <w:rsid w:val="008C65B9"/>
    <w:rsid w:val="008D1E14"/>
    <w:rsid w:val="008D30B2"/>
    <w:rsid w:val="008D3BBD"/>
    <w:rsid w:val="008D69F6"/>
    <w:rsid w:val="008E0962"/>
    <w:rsid w:val="008E13B1"/>
    <w:rsid w:val="008E7F50"/>
    <w:rsid w:val="008F1BDF"/>
    <w:rsid w:val="008F2114"/>
    <w:rsid w:val="008F5565"/>
    <w:rsid w:val="008F5860"/>
    <w:rsid w:val="008F6ECF"/>
    <w:rsid w:val="009007A7"/>
    <w:rsid w:val="00905216"/>
    <w:rsid w:val="009076E0"/>
    <w:rsid w:val="009102F6"/>
    <w:rsid w:val="00910A3C"/>
    <w:rsid w:val="00910C93"/>
    <w:rsid w:val="00910D23"/>
    <w:rsid w:val="0091208C"/>
    <w:rsid w:val="00913FBB"/>
    <w:rsid w:val="00914242"/>
    <w:rsid w:val="00914DB9"/>
    <w:rsid w:val="009160B0"/>
    <w:rsid w:val="009211CC"/>
    <w:rsid w:val="00923B7B"/>
    <w:rsid w:val="009240B9"/>
    <w:rsid w:val="00924AF5"/>
    <w:rsid w:val="009323A0"/>
    <w:rsid w:val="00941D5B"/>
    <w:rsid w:val="00942627"/>
    <w:rsid w:val="00942896"/>
    <w:rsid w:val="0094428C"/>
    <w:rsid w:val="0094483E"/>
    <w:rsid w:val="00950AA2"/>
    <w:rsid w:val="009514CF"/>
    <w:rsid w:val="009519FC"/>
    <w:rsid w:val="00955025"/>
    <w:rsid w:val="00957E49"/>
    <w:rsid w:val="00961364"/>
    <w:rsid w:val="009675DF"/>
    <w:rsid w:val="00970DC6"/>
    <w:rsid w:val="0097498E"/>
    <w:rsid w:val="00975725"/>
    <w:rsid w:val="0097646A"/>
    <w:rsid w:val="00977A18"/>
    <w:rsid w:val="00981B46"/>
    <w:rsid w:val="0098259D"/>
    <w:rsid w:val="00983338"/>
    <w:rsid w:val="00983457"/>
    <w:rsid w:val="00983F4A"/>
    <w:rsid w:val="00984744"/>
    <w:rsid w:val="0098512E"/>
    <w:rsid w:val="00986C37"/>
    <w:rsid w:val="00991ED2"/>
    <w:rsid w:val="00993D40"/>
    <w:rsid w:val="00995176"/>
    <w:rsid w:val="00996CC4"/>
    <w:rsid w:val="009A0027"/>
    <w:rsid w:val="009A5866"/>
    <w:rsid w:val="009A6286"/>
    <w:rsid w:val="009B2A7E"/>
    <w:rsid w:val="009B399E"/>
    <w:rsid w:val="009B4122"/>
    <w:rsid w:val="009B7D5F"/>
    <w:rsid w:val="009C0629"/>
    <w:rsid w:val="009C345C"/>
    <w:rsid w:val="009D1FE6"/>
    <w:rsid w:val="009D26F7"/>
    <w:rsid w:val="009D6568"/>
    <w:rsid w:val="009E15A9"/>
    <w:rsid w:val="009E4D66"/>
    <w:rsid w:val="009E5C3A"/>
    <w:rsid w:val="009E7E0E"/>
    <w:rsid w:val="009F3B53"/>
    <w:rsid w:val="009F4CC1"/>
    <w:rsid w:val="009F7679"/>
    <w:rsid w:val="009F7B15"/>
    <w:rsid w:val="00A0299A"/>
    <w:rsid w:val="00A029D9"/>
    <w:rsid w:val="00A02F95"/>
    <w:rsid w:val="00A03CFA"/>
    <w:rsid w:val="00A03DAD"/>
    <w:rsid w:val="00A07008"/>
    <w:rsid w:val="00A11358"/>
    <w:rsid w:val="00A12A97"/>
    <w:rsid w:val="00A135B5"/>
    <w:rsid w:val="00A15F08"/>
    <w:rsid w:val="00A164EF"/>
    <w:rsid w:val="00A204B2"/>
    <w:rsid w:val="00A229EA"/>
    <w:rsid w:val="00A23124"/>
    <w:rsid w:val="00A27504"/>
    <w:rsid w:val="00A27676"/>
    <w:rsid w:val="00A34875"/>
    <w:rsid w:val="00A35C57"/>
    <w:rsid w:val="00A43300"/>
    <w:rsid w:val="00A43861"/>
    <w:rsid w:val="00A43F93"/>
    <w:rsid w:val="00A459E7"/>
    <w:rsid w:val="00A53932"/>
    <w:rsid w:val="00A5571B"/>
    <w:rsid w:val="00A569BD"/>
    <w:rsid w:val="00A56B9C"/>
    <w:rsid w:val="00A56EB9"/>
    <w:rsid w:val="00A6121D"/>
    <w:rsid w:val="00A62C0A"/>
    <w:rsid w:val="00A62CA2"/>
    <w:rsid w:val="00A63037"/>
    <w:rsid w:val="00A67DFE"/>
    <w:rsid w:val="00A70428"/>
    <w:rsid w:val="00A7452B"/>
    <w:rsid w:val="00A74FD4"/>
    <w:rsid w:val="00A75B54"/>
    <w:rsid w:val="00A76D9B"/>
    <w:rsid w:val="00A80FDB"/>
    <w:rsid w:val="00A825D4"/>
    <w:rsid w:val="00A843EA"/>
    <w:rsid w:val="00A84816"/>
    <w:rsid w:val="00A856A3"/>
    <w:rsid w:val="00A8619B"/>
    <w:rsid w:val="00A87293"/>
    <w:rsid w:val="00A91A7D"/>
    <w:rsid w:val="00A93119"/>
    <w:rsid w:val="00A932BA"/>
    <w:rsid w:val="00A94191"/>
    <w:rsid w:val="00A96D13"/>
    <w:rsid w:val="00AA040A"/>
    <w:rsid w:val="00AA6B03"/>
    <w:rsid w:val="00AA726E"/>
    <w:rsid w:val="00AA7B15"/>
    <w:rsid w:val="00AB403A"/>
    <w:rsid w:val="00AB4653"/>
    <w:rsid w:val="00AB4F39"/>
    <w:rsid w:val="00AC1DD7"/>
    <w:rsid w:val="00AC29E7"/>
    <w:rsid w:val="00AC2D48"/>
    <w:rsid w:val="00AC5939"/>
    <w:rsid w:val="00AC5ACF"/>
    <w:rsid w:val="00AD1AD0"/>
    <w:rsid w:val="00AD1E2F"/>
    <w:rsid w:val="00AD29F3"/>
    <w:rsid w:val="00AD6A9E"/>
    <w:rsid w:val="00AE0A8A"/>
    <w:rsid w:val="00AE61A0"/>
    <w:rsid w:val="00AF0A79"/>
    <w:rsid w:val="00AF48E7"/>
    <w:rsid w:val="00AF5E31"/>
    <w:rsid w:val="00B009F9"/>
    <w:rsid w:val="00B00F70"/>
    <w:rsid w:val="00B019CC"/>
    <w:rsid w:val="00B0402F"/>
    <w:rsid w:val="00B049F3"/>
    <w:rsid w:val="00B05141"/>
    <w:rsid w:val="00B056DD"/>
    <w:rsid w:val="00B0602D"/>
    <w:rsid w:val="00B0610A"/>
    <w:rsid w:val="00B13566"/>
    <w:rsid w:val="00B152C0"/>
    <w:rsid w:val="00B15DC3"/>
    <w:rsid w:val="00B205F2"/>
    <w:rsid w:val="00B20C81"/>
    <w:rsid w:val="00B21120"/>
    <w:rsid w:val="00B2160B"/>
    <w:rsid w:val="00B23383"/>
    <w:rsid w:val="00B23C2D"/>
    <w:rsid w:val="00B24741"/>
    <w:rsid w:val="00B2518F"/>
    <w:rsid w:val="00B2567D"/>
    <w:rsid w:val="00B25E5D"/>
    <w:rsid w:val="00B26D65"/>
    <w:rsid w:val="00B27DBE"/>
    <w:rsid w:val="00B34F00"/>
    <w:rsid w:val="00B36344"/>
    <w:rsid w:val="00B365CD"/>
    <w:rsid w:val="00B368E9"/>
    <w:rsid w:val="00B411C1"/>
    <w:rsid w:val="00B41705"/>
    <w:rsid w:val="00B42578"/>
    <w:rsid w:val="00B45D32"/>
    <w:rsid w:val="00B45E14"/>
    <w:rsid w:val="00B473F1"/>
    <w:rsid w:val="00B476AD"/>
    <w:rsid w:val="00B5435D"/>
    <w:rsid w:val="00B609F6"/>
    <w:rsid w:val="00B61E68"/>
    <w:rsid w:val="00B657A7"/>
    <w:rsid w:val="00B65D34"/>
    <w:rsid w:val="00B65DA6"/>
    <w:rsid w:val="00B66DEF"/>
    <w:rsid w:val="00B70D11"/>
    <w:rsid w:val="00B7413A"/>
    <w:rsid w:val="00B77A7C"/>
    <w:rsid w:val="00B80954"/>
    <w:rsid w:val="00B80B91"/>
    <w:rsid w:val="00B80D18"/>
    <w:rsid w:val="00B81D37"/>
    <w:rsid w:val="00B83599"/>
    <w:rsid w:val="00B83C74"/>
    <w:rsid w:val="00B87508"/>
    <w:rsid w:val="00B90A27"/>
    <w:rsid w:val="00B92582"/>
    <w:rsid w:val="00B92AF1"/>
    <w:rsid w:val="00B92F99"/>
    <w:rsid w:val="00B93157"/>
    <w:rsid w:val="00B94896"/>
    <w:rsid w:val="00B95BC5"/>
    <w:rsid w:val="00BA01C2"/>
    <w:rsid w:val="00BA2231"/>
    <w:rsid w:val="00BA3DDE"/>
    <w:rsid w:val="00BA6B4E"/>
    <w:rsid w:val="00BB0EC5"/>
    <w:rsid w:val="00BB2A97"/>
    <w:rsid w:val="00BB2D95"/>
    <w:rsid w:val="00BB6D35"/>
    <w:rsid w:val="00BC3454"/>
    <w:rsid w:val="00BC62B4"/>
    <w:rsid w:val="00BC7125"/>
    <w:rsid w:val="00BC7589"/>
    <w:rsid w:val="00BC79B0"/>
    <w:rsid w:val="00BD12A3"/>
    <w:rsid w:val="00BD28B2"/>
    <w:rsid w:val="00BD6162"/>
    <w:rsid w:val="00BD6F9D"/>
    <w:rsid w:val="00BE0769"/>
    <w:rsid w:val="00BE4CDA"/>
    <w:rsid w:val="00BE5276"/>
    <w:rsid w:val="00BE5818"/>
    <w:rsid w:val="00BE7B46"/>
    <w:rsid w:val="00BF03B6"/>
    <w:rsid w:val="00BF0852"/>
    <w:rsid w:val="00BF1605"/>
    <w:rsid w:val="00BF346A"/>
    <w:rsid w:val="00BF5A3E"/>
    <w:rsid w:val="00C01446"/>
    <w:rsid w:val="00C12C59"/>
    <w:rsid w:val="00C13B47"/>
    <w:rsid w:val="00C16731"/>
    <w:rsid w:val="00C23F1D"/>
    <w:rsid w:val="00C2472F"/>
    <w:rsid w:val="00C26564"/>
    <w:rsid w:val="00C26DF6"/>
    <w:rsid w:val="00C27575"/>
    <w:rsid w:val="00C2770C"/>
    <w:rsid w:val="00C31DB4"/>
    <w:rsid w:val="00C33DDF"/>
    <w:rsid w:val="00C3430D"/>
    <w:rsid w:val="00C34568"/>
    <w:rsid w:val="00C34D86"/>
    <w:rsid w:val="00C40AA1"/>
    <w:rsid w:val="00C430AE"/>
    <w:rsid w:val="00C4479F"/>
    <w:rsid w:val="00C5137F"/>
    <w:rsid w:val="00C51B1D"/>
    <w:rsid w:val="00C52C06"/>
    <w:rsid w:val="00C554FB"/>
    <w:rsid w:val="00C55979"/>
    <w:rsid w:val="00C562C8"/>
    <w:rsid w:val="00C57196"/>
    <w:rsid w:val="00C608AA"/>
    <w:rsid w:val="00C62484"/>
    <w:rsid w:val="00C64D60"/>
    <w:rsid w:val="00C65646"/>
    <w:rsid w:val="00C65F6E"/>
    <w:rsid w:val="00C66177"/>
    <w:rsid w:val="00C72A9F"/>
    <w:rsid w:val="00C72C7E"/>
    <w:rsid w:val="00C743EE"/>
    <w:rsid w:val="00C7500B"/>
    <w:rsid w:val="00C76963"/>
    <w:rsid w:val="00C81FCF"/>
    <w:rsid w:val="00C83400"/>
    <w:rsid w:val="00C84DC9"/>
    <w:rsid w:val="00C86FAC"/>
    <w:rsid w:val="00C90F91"/>
    <w:rsid w:val="00C93549"/>
    <w:rsid w:val="00C9664D"/>
    <w:rsid w:val="00CA348E"/>
    <w:rsid w:val="00CA6D11"/>
    <w:rsid w:val="00CA7D73"/>
    <w:rsid w:val="00CB6A5E"/>
    <w:rsid w:val="00CC0E5F"/>
    <w:rsid w:val="00CC23FA"/>
    <w:rsid w:val="00CC3830"/>
    <w:rsid w:val="00CC3B04"/>
    <w:rsid w:val="00CC5EE6"/>
    <w:rsid w:val="00CC68E9"/>
    <w:rsid w:val="00CC719E"/>
    <w:rsid w:val="00CD11D3"/>
    <w:rsid w:val="00CD2630"/>
    <w:rsid w:val="00CD33F8"/>
    <w:rsid w:val="00CD36E8"/>
    <w:rsid w:val="00CD48F9"/>
    <w:rsid w:val="00CD627A"/>
    <w:rsid w:val="00CD6C0D"/>
    <w:rsid w:val="00CD7EE9"/>
    <w:rsid w:val="00CE0D09"/>
    <w:rsid w:val="00CE1EA3"/>
    <w:rsid w:val="00CF1010"/>
    <w:rsid w:val="00D01730"/>
    <w:rsid w:val="00D04BF8"/>
    <w:rsid w:val="00D10CBB"/>
    <w:rsid w:val="00D1550B"/>
    <w:rsid w:val="00D17596"/>
    <w:rsid w:val="00D17A6C"/>
    <w:rsid w:val="00D203F2"/>
    <w:rsid w:val="00D21120"/>
    <w:rsid w:val="00D21A9B"/>
    <w:rsid w:val="00D220BA"/>
    <w:rsid w:val="00D22408"/>
    <w:rsid w:val="00D244DD"/>
    <w:rsid w:val="00D26DA7"/>
    <w:rsid w:val="00D26E78"/>
    <w:rsid w:val="00D27989"/>
    <w:rsid w:val="00D3166F"/>
    <w:rsid w:val="00D32FEE"/>
    <w:rsid w:val="00D34181"/>
    <w:rsid w:val="00D34C33"/>
    <w:rsid w:val="00D352D5"/>
    <w:rsid w:val="00D36693"/>
    <w:rsid w:val="00D36C6C"/>
    <w:rsid w:val="00D3765F"/>
    <w:rsid w:val="00D42B7F"/>
    <w:rsid w:val="00D452C3"/>
    <w:rsid w:val="00D4711B"/>
    <w:rsid w:val="00D51A8A"/>
    <w:rsid w:val="00D52E69"/>
    <w:rsid w:val="00D53C58"/>
    <w:rsid w:val="00D56351"/>
    <w:rsid w:val="00D60331"/>
    <w:rsid w:val="00D61CFC"/>
    <w:rsid w:val="00D63952"/>
    <w:rsid w:val="00D654D4"/>
    <w:rsid w:val="00D71144"/>
    <w:rsid w:val="00D73C92"/>
    <w:rsid w:val="00D73EA3"/>
    <w:rsid w:val="00D7555B"/>
    <w:rsid w:val="00D75E5B"/>
    <w:rsid w:val="00D81F87"/>
    <w:rsid w:val="00D83141"/>
    <w:rsid w:val="00D8404B"/>
    <w:rsid w:val="00D85716"/>
    <w:rsid w:val="00D859ED"/>
    <w:rsid w:val="00D863E5"/>
    <w:rsid w:val="00D874AC"/>
    <w:rsid w:val="00D90993"/>
    <w:rsid w:val="00D91FDF"/>
    <w:rsid w:val="00D93DA9"/>
    <w:rsid w:val="00DA25F1"/>
    <w:rsid w:val="00DA4422"/>
    <w:rsid w:val="00DA463A"/>
    <w:rsid w:val="00DA5606"/>
    <w:rsid w:val="00DB5465"/>
    <w:rsid w:val="00DB5D4C"/>
    <w:rsid w:val="00DB6BA5"/>
    <w:rsid w:val="00DC0696"/>
    <w:rsid w:val="00DC3395"/>
    <w:rsid w:val="00DC3ED8"/>
    <w:rsid w:val="00DC43C3"/>
    <w:rsid w:val="00DC53FA"/>
    <w:rsid w:val="00DC7BBD"/>
    <w:rsid w:val="00DC7BDF"/>
    <w:rsid w:val="00DD1517"/>
    <w:rsid w:val="00DD235B"/>
    <w:rsid w:val="00DD5401"/>
    <w:rsid w:val="00DD7595"/>
    <w:rsid w:val="00DE3101"/>
    <w:rsid w:val="00DE37E5"/>
    <w:rsid w:val="00DE451C"/>
    <w:rsid w:val="00DE542B"/>
    <w:rsid w:val="00DE6986"/>
    <w:rsid w:val="00DF6E6A"/>
    <w:rsid w:val="00E008EB"/>
    <w:rsid w:val="00E01F0F"/>
    <w:rsid w:val="00E0250D"/>
    <w:rsid w:val="00E0365C"/>
    <w:rsid w:val="00E044B8"/>
    <w:rsid w:val="00E1325E"/>
    <w:rsid w:val="00E13348"/>
    <w:rsid w:val="00E14F2C"/>
    <w:rsid w:val="00E16822"/>
    <w:rsid w:val="00E21E42"/>
    <w:rsid w:val="00E23547"/>
    <w:rsid w:val="00E3138E"/>
    <w:rsid w:val="00E3226C"/>
    <w:rsid w:val="00E36E66"/>
    <w:rsid w:val="00E41755"/>
    <w:rsid w:val="00E419CC"/>
    <w:rsid w:val="00E43156"/>
    <w:rsid w:val="00E50CFA"/>
    <w:rsid w:val="00E50D78"/>
    <w:rsid w:val="00E510A7"/>
    <w:rsid w:val="00E5338F"/>
    <w:rsid w:val="00E543D8"/>
    <w:rsid w:val="00E57FDC"/>
    <w:rsid w:val="00E6165F"/>
    <w:rsid w:val="00E621D9"/>
    <w:rsid w:val="00E64FAD"/>
    <w:rsid w:val="00E65567"/>
    <w:rsid w:val="00E706ED"/>
    <w:rsid w:val="00E75736"/>
    <w:rsid w:val="00E769F0"/>
    <w:rsid w:val="00E76F0A"/>
    <w:rsid w:val="00E77619"/>
    <w:rsid w:val="00E80037"/>
    <w:rsid w:val="00E80129"/>
    <w:rsid w:val="00E82567"/>
    <w:rsid w:val="00E84412"/>
    <w:rsid w:val="00E84B8A"/>
    <w:rsid w:val="00E86447"/>
    <w:rsid w:val="00E90D00"/>
    <w:rsid w:val="00E9201E"/>
    <w:rsid w:val="00E94B57"/>
    <w:rsid w:val="00E9634C"/>
    <w:rsid w:val="00E963AB"/>
    <w:rsid w:val="00E96AB6"/>
    <w:rsid w:val="00E976A8"/>
    <w:rsid w:val="00EA32EC"/>
    <w:rsid w:val="00EB3985"/>
    <w:rsid w:val="00EB3F5D"/>
    <w:rsid w:val="00EB562C"/>
    <w:rsid w:val="00EC147D"/>
    <w:rsid w:val="00EC1F83"/>
    <w:rsid w:val="00EC218D"/>
    <w:rsid w:val="00EC2859"/>
    <w:rsid w:val="00EC4EA0"/>
    <w:rsid w:val="00ED4974"/>
    <w:rsid w:val="00ED777E"/>
    <w:rsid w:val="00EE00A0"/>
    <w:rsid w:val="00EE0CF3"/>
    <w:rsid w:val="00EE2F09"/>
    <w:rsid w:val="00EE5D42"/>
    <w:rsid w:val="00EE7254"/>
    <w:rsid w:val="00EF36E0"/>
    <w:rsid w:val="00F01892"/>
    <w:rsid w:val="00F02772"/>
    <w:rsid w:val="00F04B78"/>
    <w:rsid w:val="00F05D33"/>
    <w:rsid w:val="00F108DB"/>
    <w:rsid w:val="00F126E8"/>
    <w:rsid w:val="00F1274D"/>
    <w:rsid w:val="00F13DDC"/>
    <w:rsid w:val="00F15184"/>
    <w:rsid w:val="00F160C1"/>
    <w:rsid w:val="00F1656D"/>
    <w:rsid w:val="00F23292"/>
    <w:rsid w:val="00F23C43"/>
    <w:rsid w:val="00F24C0B"/>
    <w:rsid w:val="00F25BF3"/>
    <w:rsid w:val="00F26129"/>
    <w:rsid w:val="00F308C6"/>
    <w:rsid w:val="00F30AE0"/>
    <w:rsid w:val="00F328FB"/>
    <w:rsid w:val="00F33911"/>
    <w:rsid w:val="00F35193"/>
    <w:rsid w:val="00F36982"/>
    <w:rsid w:val="00F370A2"/>
    <w:rsid w:val="00F37549"/>
    <w:rsid w:val="00F40FC9"/>
    <w:rsid w:val="00F41684"/>
    <w:rsid w:val="00F423AF"/>
    <w:rsid w:val="00F42CC7"/>
    <w:rsid w:val="00F4320A"/>
    <w:rsid w:val="00F43243"/>
    <w:rsid w:val="00F4410B"/>
    <w:rsid w:val="00F45535"/>
    <w:rsid w:val="00F455A4"/>
    <w:rsid w:val="00F47542"/>
    <w:rsid w:val="00F47F3A"/>
    <w:rsid w:val="00F53258"/>
    <w:rsid w:val="00F53D9B"/>
    <w:rsid w:val="00F54F0F"/>
    <w:rsid w:val="00F55AC2"/>
    <w:rsid w:val="00F56391"/>
    <w:rsid w:val="00F6050B"/>
    <w:rsid w:val="00F61630"/>
    <w:rsid w:val="00F64E51"/>
    <w:rsid w:val="00F65679"/>
    <w:rsid w:val="00F67B28"/>
    <w:rsid w:val="00F707D9"/>
    <w:rsid w:val="00F70E2A"/>
    <w:rsid w:val="00F7174A"/>
    <w:rsid w:val="00F71C10"/>
    <w:rsid w:val="00F71CB4"/>
    <w:rsid w:val="00F72A54"/>
    <w:rsid w:val="00F75BDB"/>
    <w:rsid w:val="00F767B3"/>
    <w:rsid w:val="00F80EBB"/>
    <w:rsid w:val="00F8130F"/>
    <w:rsid w:val="00F82818"/>
    <w:rsid w:val="00F8591A"/>
    <w:rsid w:val="00F85A67"/>
    <w:rsid w:val="00F85B87"/>
    <w:rsid w:val="00F94AAB"/>
    <w:rsid w:val="00F950AA"/>
    <w:rsid w:val="00F9544A"/>
    <w:rsid w:val="00FA0B6A"/>
    <w:rsid w:val="00FA3A6A"/>
    <w:rsid w:val="00FB039C"/>
    <w:rsid w:val="00FB16D9"/>
    <w:rsid w:val="00FB1B21"/>
    <w:rsid w:val="00FB70DD"/>
    <w:rsid w:val="00FB71A3"/>
    <w:rsid w:val="00FC2CA1"/>
    <w:rsid w:val="00FC37B5"/>
    <w:rsid w:val="00FC37DC"/>
    <w:rsid w:val="00FC3F0E"/>
    <w:rsid w:val="00FC4689"/>
    <w:rsid w:val="00FC5673"/>
    <w:rsid w:val="00FC7234"/>
    <w:rsid w:val="00FC72D1"/>
    <w:rsid w:val="00FC7EBC"/>
    <w:rsid w:val="00FD06A0"/>
    <w:rsid w:val="00FD7683"/>
    <w:rsid w:val="00FE0351"/>
    <w:rsid w:val="00FE38E7"/>
    <w:rsid w:val="00FE5B42"/>
    <w:rsid w:val="00FE6A0B"/>
    <w:rsid w:val="00FE6C97"/>
    <w:rsid w:val="00FF0073"/>
    <w:rsid w:val="00FF0517"/>
    <w:rsid w:val="00FF294C"/>
    <w:rsid w:val="00FF4E92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6E9F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65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styleId="NormalWeb">
    <w:name w:val="Normal (Web)"/>
    <w:basedOn w:val="Normal"/>
    <w:uiPriority w:val="99"/>
    <w:unhideWhenUsed/>
    <w:rsid w:val="006358C3"/>
    <w:pPr>
      <w:spacing w:before="100" w:beforeAutospacing="1" w:after="100" w:afterAutospacing="1"/>
    </w:pPr>
    <w:rPr>
      <w:rFonts w:eastAsia="Arial Unicode MS"/>
    </w:rPr>
  </w:style>
  <w:style w:type="paragraph" w:styleId="NoSpacing">
    <w:name w:val="No Spacing"/>
    <w:uiPriority w:val="1"/>
    <w:qFormat/>
    <w:rsid w:val="00554319"/>
  </w:style>
  <w:style w:type="paragraph" w:styleId="ListParagraph">
    <w:name w:val="List Paragraph"/>
    <w:basedOn w:val="Normal"/>
    <w:uiPriority w:val="34"/>
    <w:qFormat/>
    <w:rsid w:val="0055431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paragraph" w:styleId="Header">
    <w:name w:val="header"/>
    <w:basedOn w:val="Normal"/>
    <w:link w:val="HeaderChar"/>
    <w:uiPriority w:val="99"/>
    <w:unhideWhenUsed/>
    <w:rsid w:val="00B15DC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B15D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DC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B15DC3"/>
    <w:rPr>
      <w:sz w:val="24"/>
      <w:szCs w:val="24"/>
    </w:rPr>
  </w:style>
  <w:style w:type="paragraph" w:customStyle="1" w:styleId="p1">
    <w:name w:val="p1"/>
    <w:basedOn w:val="Normal"/>
    <w:rsid w:val="00BE7B46"/>
    <w:rPr>
      <w:rFonts w:ascii="Helvetica" w:eastAsia="Arial Unicode MS" w:hAnsi="Helvetica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D4B5E"/>
  </w:style>
  <w:style w:type="paragraph" w:styleId="BalloonText">
    <w:name w:val="Balloon Text"/>
    <w:basedOn w:val="Normal"/>
    <w:link w:val="BalloonTextChar"/>
    <w:uiPriority w:val="99"/>
    <w:semiHidden/>
    <w:unhideWhenUsed/>
    <w:rsid w:val="0002564F"/>
    <w:rPr>
      <w:rFonts w:eastAsia="Arial Unicode MS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4F"/>
    <w:rPr>
      <w:sz w:val="18"/>
      <w:szCs w:val="18"/>
      <w:bdr w:val="none" w:sz="0" w:space="0" w:color="auto"/>
    </w:rPr>
  </w:style>
  <w:style w:type="character" w:customStyle="1" w:styleId="il">
    <w:name w:val="il"/>
    <w:basedOn w:val="DefaultParagraphFont"/>
    <w:rsid w:val="0019665E"/>
  </w:style>
  <w:style w:type="character" w:customStyle="1" w:styleId="apple-tab-span">
    <w:name w:val="apple-tab-span"/>
    <w:basedOn w:val="DefaultParagraphFont"/>
    <w:rsid w:val="00B476AD"/>
  </w:style>
  <w:style w:type="character" w:styleId="UnresolvedMention">
    <w:name w:val="Unresolved Mention"/>
    <w:basedOn w:val="DefaultParagraphFont"/>
    <w:uiPriority w:val="99"/>
    <w:rsid w:val="00F375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61630"/>
  </w:style>
  <w:style w:type="character" w:styleId="FollowedHyperlink">
    <w:name w:val="FollowedHyperlink"/>
    <w:basedOn w:val="DefaultParagraphFont"/>
    <w:uiPriority w:val="99"/>
    <w:semiHidden/>
    <w:unhideWhenUsed/>
    <w:rsid w:val="0039241D"/>
    <w:rPr>
      <w:color w:val="FF00FF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5025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5025"/>
    <w:rPr>
      <w:rFonts w:eastAsia="Times New Roman"/>
      <w:bdr w:val="none" w:sz="0" w:space="0" w:color="auto"/>
    </w:rPr>
  </w:style>
  <w:style w:type="paragraph" w:customStyle="1" w:styleId="gmail-p1">
    <w:name w:val="gmail-p1"/>
    <w:basedOn w:val="Normal"/>
    <w:rsid w:val="00CC5EE6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CC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veda.ehe.osu.edu/in-between-ness-of-languag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uWZr0jkGz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dave.ehe.o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ZNewaQ4qZo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Faythe Beauchemin</dc:creator>
  <cp:keywords/>
  <dc:description/>
  <cp:lastModifiedBy>Faythe Beauchemin</cp:lastModifiedBy>
  <cp:revision>3</cp:revision>
  <cp:lastPrinted>2024-09-19T05:23:00Z</cp:lastPrinted>
  <dcterms:created xsi:type="dcterms:W3CDTF">2024-11-24T18:05:00Z</dcterms:created>
  <dcterms:modified xsi:type="dcterms:W3CDTF">2024-11-24T18:08:00Z</dcterms:modified>
</cp:coreProperties>
</file>